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985" w:rsidRDefault="00CB7265" w:rsidP="000C3985">
      <w:pPr>
        <w:widowControl w:val="0"/>
        <w:autoSpaceDE w:val="0"/>
        <w:autoSpaceDN w:val="0"/>
        <w:adjustRightInd w:val="0"/>
        <w:rPr>
          <w:rFonts w:ascii="Courier" w:hAnsi="Courier" w:cs="Courier"/>
          <w:color w:val="262626"/>
          <w:sz w:val="28"/>
          <w:szCs w:val="28"/>
          <w:lang w:val="es-EC"/>
        </w:rPr>
      </w:pPr>
      <w:r>
        <w:rPr>
          <w:rFonts w:ascii="Courier" w:hAnsi="Courier" w:cs="Courier"/>
          <w:color w:val="262626"/>
          <w:sz w:val="28"/>
          <w:szCs w:val="28"/>
          <w:lang w:val="es-EC"/>
        </w:rPr>
        <w:t>Enero 1</w:t>
      </w:r>
      <w:r w:rsidR="00C219A8">
        <w:rPr>
          <w:rFonts w:ascii="Courier" w:hAnsi="Courier" w:cs="Courier"/>
          <w:color w:val="262626"/>
          <w:sz w:val="28"/>
          <w:szCs w:val="28"/>
          <w:lang w:val="es-EC"/>
        </w:rPr>
        <w:t>0</w:t>
      </w:r>
      <w:r>
        <w:rPr>
          <w:rFonts w:ascii="Courier" w:hAnsi="Courier" w:cs="Courier"/>
          <w:color w:val="262626"/>
          <w:sz w:val="28"/>
          <w:szCs w:val="28"/>
          <w:lang w:val="es-EC"/>
        </w:rPr>
        <w:t xml:space="preserve"> </w:t>
      </w:r>
      <w:r w:rsidR="000C3985" w:rsidRPr="00B0033E">
        <w:rPr>
          <w:rFonts w:ascii="Courier" w:hAnsi="Courier" w:cs="Courier"/>
          <w:color w:val="262626"/>
          <w:sz w:val="28"/>
          <w:szCs w:val="28"/>
          <w:lang w:val="es-EC"/>
        </w:rPr>
        <w:t>201</w:t>
      </w:r>
      <w:r>
        <w:rPr>
          <w:rFonts w:ascii="Courier" w:hAnsi="Courier" w:cs="Courier"/>
          <w:color w:val="262626"/>
          <w:sz w:val="28"/>
          <w:szCs w:val="28"/>
          <w:lang w:val="es-EC"/>
        </w:rPr>
        <w:t>7</w:t>
      </w:r>
    </w:p>
    <w:p w:rsidR="00ED36D2" w:rsidRPr="00B0033E" w:rsidRDefault="00ED36D2" w:rsidP="000C3985">
      <w:pPr>
        <w:widowControl w:val="0"/>
        <w:autoSpaceDE w:val="0"/>
        <w:autoSpaceDN w:val="0"/>
        <w:adjustRightInd w:val="0"/>
        <w:rPr>
          <w:rFonts w:ascii="Courier" w:hAnsi="Courier" w:cs="Courier"/>
          <w:color w:val="262626"/>
          <w:sz w:val="28"/>
          <w:szCs w:val="28"/>
          <w:lang w:val="es-EC"/>
        </w:rPr>
      </w:pPr>
      <w:r>
        <w:rPr>
          <w:rFonts w:ascii="Courier" w:hAnsi="Courier" w:cs="Courier"/>
          <w:color w:val="262626"/>
          <w:sz w:val="28"/>
          <w:szCs w:val="28"/>
          <w:lang w:val="es-EC"/>
        </w:rPr>
        <w:t xml:space="preserve">Actualizado </w:t>
      </w:r>
      <w:r w:rsidR="00277EB4">
        <w:rPr>
          <w:rFonts w:ascii="Courier" w:hAnsi="Courier" w:cs="Courier"/>
          <w:color w:val="262626"/>
          <w:sz w:val="28"/>
          <w:szCs w:val="28"/>
          <w:lang w:val="es-EC"/>
        </w:rPr>
        <w:t>15 de noviembre 2019</w:t>
      </w:r>
    </w:p>
    <w:p w:rsidR="000C3985" w:rsidRPr="00B0033E" w:rsidRDefault="000C3985" w:rsidP="000C3985">
      <w:pPr>
        <w:widowControl w:val="0"/>
        <w:autoSpaceDE w:val="0"/>
        <w:autoSpaceDN w:val="0"/>
        <w:adjustRightInd w:val="0"/>
        <w:rPr>
          <w:rFonts w:ascii="Courier" w:hAnsi="Courier" w:cs="Courier"/>
          <w:color w:val="262626"/>
          <w:sz w:val="28"/>
          <w:szCs w:val="28"/>
          <w:lang w:val="es-EC"/>
        </w:rPr>
      </w:pPr>
    </w:p>
    <w:p w:rsidR="000C3985" w:rsidRPr="00B0033E" w:rsidRDefault="000C3985" w:rsidP="000C3985">
      <w:pPr>
        <w:widowControl w:val="0"/>
        <w:autoSpaceDE w:val="0"/>
        <w:autoSpaceDN w:val="0"/>
        <w:adjustRightInd w:val="0"/>
        <w:jc w:val="center"/>
        <w:rPr>
          <w:rFonts w:ascii="Courier" w:hAnsi="Courier" w:cs="Courier"/>
          <w:b/>
          <w:color w:val="262626"/>
          <w:sz w:val="28"/>
          <w:szCs w:val="28"/>
          <w:lang w:val="es-EC"/>
        </w:rPr>
      </w:pPr>
      <w:r w:rsidRPr="00B0033E">
        <w:rPr>
          <w:rFonts w:ascii="Courier" w:hAnsi="Courier" w:cs="Courier"/>
          <w:b/>
          <w:color w:val="262626"/>
          <w:sz w:val="28"/>
          <w:szCs w:val="28"/>
          <w:lang w:val="es-EC"/>
        </w:rPr>
        <w:t xml:space="preserve">Procedimiento </w:t>
      </w:r>
      <w:r w:rsidR="00B0033E">
        <w:rPr>
          <w:rFonts w:ascii="Courier" w:hAnsi="Courier" w:cs="Courier"/>
          <w:b/>
          <w:color w:val="262626"/>
          <w:sz w:val="28"/>
          <w:szCs w:val="28"/>
          <w:lang w:val="es-EC"/>
        </w:rPr>
        <w:t xml:space="preserve">para el </w:t>
      </w:r>
      <w:r w:rsidRPr="00B0033E">
        <w:rPr>
          <w:rFonts w:ascii="Courier" w:hAnsi="Courier" w:cs="Courier"/>
          <w:b/>
          <w:color w:val="262626"/>
          <w:sz w:val="28"/>
          <w:szCs w:val="28"/>
          <w:lang w:val="es-EC"/>
        </w:rPr>
        <w:t xml:space="preserve">envío </w:t>
      </w:r>
      <w:r w:rsidR="00B0033E">
        <w:rPr>
          <w:rFonts w:ascii="Courier" w:hAnsi="Courier" w:cs="Courier"/>
          <w:b/>
          <w:color w:val="262626"/>
          <w:sz w:val="28"/>
          <w:szCs w:val="28"/>
          <w:lang w:val="es-EC"/>
        </w:rPr>
        <w:t xml:space="preserve">y publicación de </w:t>
      </w:r>
      <w:r w:rsidRPr="00B0033E">
        <w:rPr>
          <w:rFonts w:ascii="Courier" w:hAnsi="Courier" w:cs="Courier"/>
          <w:b/>
          <w:color w:val="262626"/>
          <w:sz w:val="28"/>
          <w:szCs w:val="28"/>
          <w:lang w:val="es-EC"/>
        </w:rPr>
        <w:t>fotografías fuera de la FCD</w:t>
      </w:r>
    </w:p>
    <w:p w:rsidR="000C3985" w:rsidRPr="00B0033E" w:rsidRDefault="000C3985" w:rsidP="000C3985">
      <w:pPr>
        <w:widowControl w:val="0"/>
        <w:autoSpaceDE w:val="0"/>
        <w:autoSpaceDN w:val="0"/>
        <w:adjustRightInd w:val="0"/>
        <w:rPr>
          <w:rFonts w:ascii="Courier" w:hAnsi="Courier" w:cs="Courier"/>
          <w:color w:val="262626"/>
          <w:sz w:val="28"/>
          <w:szCs w:val="28"/>
          <w:lang w:val="es-EC"/>
        </w:rPr>
      </w:pPr>
    </w:p>
    <w:p w:rsidR="000C3985" w:rsidRPr="00B0033E" w:rsidRDefault="00BA40DE" w:rsidP="000C3985">
      <w:pPr>
        <w:widowControl w:val="0"/>
        <w:autoSpaceDE w:val="0"/>
        <w:autoSpaceDN w:val="0"/>
        <w:adjustRightInd w:val="0"/>
        <w:rPr>
          <w:rFonts w:ascii="Courier" w:hAnsi="Courier" w:cs="Courier"/>
          <w:color w:val="262626"/>
          <w:sz w:val="28"/>
          <w:szCs w:val="28"/>
          <w:lang w:val="es-EC"/>
        </w:rPr>
      </w:pPr>
      <w:r>
        <w:rPr>
          <w:rFonts w:ascii="Courier" w:hAnsi="Courier" w:cs="Courier"/>
          <w:color w:val="262626"/>
          <w:sz w:val="28"/>
          <w:szCs w:val="28"/>
          <w:lang w:val="es-EC"/>
        </w:rPr>
        <w:t>Declaración de política de información/Confidencialidad</w:t>
      </w:r>
    </w:p>
    <w:p w:rsidR="00B0033E" w:rsidRDefault="00B0033E" w:rsidP="00A83265">
      <w:pPr>
        <w:widowControl w:val="0"/>
        <w:autoSpaceDE w:val="0"/>
        <w:autoSpaceDN w:val="0"/>
        <w:adjustRightInd w:val="0"/>
        <w:jc w:val="both"/>
        <w:rPr>
          <w:rFonts w:ascii="Courier" w:hAnsi="Courier"/>
          <w:sz w:val="28"/>
          <w:lang w:val="es-EC"/>
        </w:rPr>
      </w:pPr>
      <w:r w:rsidRPr="00296486">
        <w:rPr>
          <w:rFonts w:ascii="Courier" w:hAnsi="Courier"/>
          <w:sz w:val="28"/>
          <w:lang w:val="es-EC"/>
        </w:rPr>
        <w:t xml:space="preserve">Toda información obtenida </w:t>
      </w:r>
      <w:bookmarkStart w:id="0" w:name="_GoBack"/>
      <w:bookmarkEnd w:id="0"/>
      <w:r w:rsidRPr="00296486">
        <w:rPr>
          <w:rFonts w:ascii="Courier" w:hAnsi="Courier"/>
          <w:sz w:val="28"/>
          <w:lang w:val="es-EC"/>
        </w:rPr>
        <w:t xml:space="preserve">por </w:t>
      </w:r>
      <w:r>
        <w:rPr>
          <w:rFonts w:ascii="Courier" w:hAnsi="Courier"/>
          <w:sz w:val="28"/>
          <w:lang w:val="es-EC"/>
        </w:rPr>
        <w:t>los Científicos</w:t>
      </w:r>
      <w:r w:rsidR="00E323AC">
        <w:rPr>
          <w:rFonts w:ascii="Courier" w:hAnsi="Courier"/>
          <w:sz w:val="28"/>
          <w:lang w:val="es-EC"/>
        </w:rPr>
        <w:t xml:space="preserve"> de la FCD en su trabajo de investigación en la oficina o de campo</w:t>
      </w:r>
      <w:r w:rsidR="00787EAC">
        <w:rPr>
          <w:rFonts w:ascii="Courier" w:hAnsi="Courier"/>
          <w:sz w:val="28"/>
          <w:lang w:val="es-EC"/>
        </w:rPr>
        <w:t xml:space="preserve"> incluyendo datos y material audiovisual </w:t>
      </w:r>
      <w:r w:rsidRPr="00296486">
        <w:rPr>
          <w:rFonts w:ascii="Courier" w:hAnsi="Courier"/>
          <w:sz w:val="28"/>
          <w:lang w:val="es-EC"/>
        </w:rPr>
        <w:t xml:space="preserve">dentro del cumplimiento de </w:t>
      </w:r>
      <w:r>
        <w:rPr>
          <w:rFonts w:ascii="Courier" w:hAnsi="Courier"/>
          <w:sz w:val="28"/>
          <w:lang w:val="es-EC"/>
        </w:rPr>
        <w:t>las</w:t>
      </w:r>
      <w:r w:rsidRPr="00296486">
        <w:rPr>
          <w:rFonts w:ascii="Courier" w:hAnsi="Courier"/>
          <w:sz w:val="28"/>
          <w:lang w:val="es-EC"/>
        </w:rPr>
        <w:t xml:space="preserve"> obligaciones mediante </w:t>
      </w:r>
      <w:r>
        <w:rPr>
          <w:rFonts w:ascii="Courier" w:hAnsi="Courier"/>
          <w:sz w:val="28"/>
          <w:lang w:val="es-EC"/>
        </w:rPr>
        <w:t>el</w:t>
      </w:r>
      <w:r w:rsidRPr="00296486">
        <w:rPr>
          <w:rFonts w:ascii="Courier" w:hAnsi="Courier"/>
          <w:sz w:val="28"/>
          <w:lang w:val="es-EC"/>
        </w:rPr>
        <w:t xml:space="preserve"> contrato, y toda clase de documentos que produzca relacionados con la ejecución del mismo, son de propiedad de la Fundación Charles Darwin</w:t>
      </w:r>
      <w:r w:rsidR="00787EAC">
        <w:rPr>
          <w:rFonts w:ascii="Courier" w:hAnsi="Courier"/>
          <w:sz w:val="28"/>
          <w:lang w:val="es-EC"/>
        </w:rPr>
        <w:t xml:space="preserve"> (EMPLEADOR)</w:t>
      </w:r>
      <w:r w:rsidRPr="00296486">
        <w:rPr>
          <w:rFonts w:ascii="Courier" w:hAnsi="Courier"/>
          <w:sz w:val="28"/>
          <w:lang w:val="es-EC"/>
        </w:rPr>
        <w:t xml:space="preserve"> y serán considerados confidenciales</w:t>
      </w:r>
      <w:r w:rsidR="009A7AF9">
        <w:rPr>
          <w:rFonts w:ascii="Courier" w:hAnsi="Courier"/>
          <w:sz w:val="28"/>
          <w:lang w:val="es-EC"/>
        </w:rPr>
        <w:t>;</w:t>
      </w:r>
      <w:r w:rsidRPr="00296486">
        <w:rPr>
          <w:rFonts w:ascii="Courier" w:hAnsi="Courier"/>
          <w:sz w:val="28"/>
          <w:lang w:val="es-EC"/>
        </w:rPr>
        <w:t xml:space="preserve"> no pudiendo ser divulgados sin autorización expresa por escrito de la Fundación Charles Darwin.</w:t>
      </w:r>
      <w:r>
        <w:rPr>
          <w:rFonts w:ascii="Courier" w:hAnsi="Courier"/>
          <w:sz w:val="28"/>
          <w:lang w:val="es-EC"/>
        </w:rPr>
        <w:t xml:space="preserve"> (Cláusula de Confidencialidad)</w:t>
      </w:r>
    </w:p>
    <w:p w:rsidR="00B0033E" w:rsidRPr="00083529" w:rsidRDefault="00B0033E" w:rsidP="000C3985">
      <w:pPr>
        <w:widowControl w:val="0"/>
        <w:autoSpaceDE w:val="0"/>
        <w:autoSpaceDN w:val="0"/>
        <w:adjustRightInd w:val="0"/>
        <w:rPr>
          <w:rFonts w:ascii="Courier" w:hAnsi="Courier"/>
          <w:b/>
          <w:sz w:val="28"/>
          <w:lang w:val="es-EC"/>
        </w:rPr>
      </w:pPr>
    </w:p>
    <w:p w:rsidR="00787EAC" w:rsidRPr="00CB7265" w:rsidRDefault="00787EAC" w:rsidP="00787EAC">
      <w:pPr>
        <w:widowControl w:val="0"/>
        <w:autoSpaceDE w:val="0"/>
        <w:autoSpaceDN w:val="0"/>
        <w:adjustRightInd w:val="0"/>
        <w:rPr>
          <w:rFonts w:ascii="Courier" w:hAnsi="Courier" w:cs="Courier"/>
          <w:b/>
          <w:color w:val="262626"/>
          <w:sz w:val="28"/>
          <w:szCs w:val="28"/>
          <w:lang w:val="es-EC"/>
        </w:rPr>
      </w:pPr>
      <w:r w:rsidRPr="00CB7265">
        <w:rPr>
          <w:rFonts w:ascii="Courier" w:hAnsi="Courier" w:cs="Courier"/>
          <w:b/>
          <w:color w:val="262626"/>
          <w:sz w:val="28"/>
          <w:szCs w:val="28"/>
          <w:lang w:val="es-EC"/>
        </w:rPr>
        <w:t>¿Quién es el titular de los derechos de autor?</w:t>
      </w:r>
    </w:p>
    <w:p w:rsidR="00787EAC" w:rsidRPr="00CB7265" w:rsidRDefault="00787EAC" w:rsidP="00787EAC">
      <w:pPr>
        <w:widowControl w:val="0"/>
        <w:autoSpaceDE w:val="0"/>
        <w:autoSpaceDN w:val="0"/>
        <w:adjustRightInd w:val="0"/>
        <w:rPr>
          <w:rFonts w:ascii="Courier" w:hAnsi="Courier" w:cs="Courier"/>
          <w:b/>
          <w:color w:val="262626"/>
          <w:sz w:val="28"/>
          <w:szCs w:val="28"/>
          <w:lang w:val="es-EC"/>
        </w:rPr>
      </w:pP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r w:rsidRPr="00CB7265">
        <w:rPr>
          <w:rFonts w:ascii="Courier" w:hAnsi="Courier" w:cs="Courier"/>
          <w:color w:val="262626"/>
          <w:sz w:val="28"/>
          <w:szCs w:val="28"/>
          <w:lang w:val="es-EC"/>
        </w:rPr>
        <w:t>En principio, los derechos de autor los posee la persona física que ha creado la obra.</w:t>
      </w: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r w:rsidRPr="00CB7265">
        <w:rPr>
          <w:rFonts w:ascii="Courier" w:hAnsi="Courier" w:cs="Courier"/>
          <w:color w:val="262626"/>
          <w:sz w:val="28"/>
          <w:szCs w:val="28"/>
          <w:lang w:val="es-EC"/>
        </w:rPr>
        <w:t>Sin embargo, otra persona puede convertirse en titular de los derechos de autor, si el creador le cede todos o una parte de los derechos. Sólo se pueden ceder los derechos patrimoniales, por tanto, el creador permanece siempre como titular de los derechos morales (tras su muerte, los herederos ejercen los derechos morales).</w:t>
      </w: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r w:rsidRPr="00CB7265">
        <w:rPr>
          <w:rFonts w:ascii="Courier" w:hAnsi="Courier" w:cs="Courier"/>
          <w:color w:val="262626"/>
          <w:sz w:val="28"/>
          <w:szCs w:val="28"/>
          <w:lang w:val="es-EC"/>
        </w:rPr>
        <w:t>Hay que destacar dos situaciones concretas: la obra creada por un empleado y la obra creada por varios autores.</w:t>
      </w: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p>
    <w:p w:rsidR="00787EAC" w:rsidRPr="00CB7265" w:rsidRDefault="00787EAC" w:rsidP="00787EAC">
      <w:pPr>
        <w:widowControl w:val="0"/>
        <w:autoSpaceDE w:val="0"/>
        <w:autoSpaceDN w:val="0"/>
        <w:adjustRightInd w:val="0"/>
        <w:rPr>
          <w:rFonts w:ascii="Courier" w:hAnsi="Courier" w:cs="Courier"/>
          <w:b/>
          <w:color w:val="262626"/>
          <w:sz w:val="28"/>
          <w:szCs w:val="28"/>
          <w:lang w:val="es-EC"/>
        </w:rPr>
      </w:pPr>
      <w:r w:rsidRPr="00CB7265">
        <w:rPr>
          <w:rFonts w:ascii="Courier" w:hAnsi="Courier" w:cs="Courier"/>
          <w:b/>
          <w:color w:val="262626"/>
          <w:sz w:val="28"/>
          <w:szCs w:val="28"/>
          <w:lang w:val="es-EC"/>
        </w:rPr>
        <w:t>Obra creada por un empleado:</w:t>
      </w: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r w:rsidRPr="00CB7265">
        <w:rPr>
          <w:rFonts w:ascii="Courier" w:hAnsi="Courier" w:cs="Courier"/>
          <w:color w:val="262626"/>
          <w:sz w:val="28"/>
          <w:szCs w:val="28"/>
          <w:lang w:val="es-EC"/>
        </w:rPr>
        <w:t xml:space="preserve">Incluso cuando una persona crea una obra en el transcurso de su trabajo, el autor (empleado) es, en </w:t>
      </w:r>
      <w:r w:rsidRPr="00CB7265">
        <w:rPr>
          <w:rFonts w:ascii="Courier" w:hAnsi="Courier" w:cs="Courier"/>
          <w:color w:val="262626"/>
          <w:sz w:val="28"/>
          <w:szCs w:val="28"/>
          <w:lang w:val="es-EC"/>
        </w:rPr>
        <w:lastRenderedPageBreak/>
        <w:t xml:space="preserve">principio, el titular de los derechos de autor, salvo que el contrato de trabajo estipule la cesión de los derechos de autor a favor del LA EMPRESA – </w:t>
      </w:r>
      <w:r w:rsidRPr="00CB7265">
        <w:rPr>
          <w:rFonts w:ascii="Courier" w:hAnsi="Courier" w:cs="Courier"/>
          <w:color w:val="262626"/>
          <w:sz w:val="28"/>
          <w:szCs w:val="28"/>
          <w:highlight w:val="yellow"/>
          <w:lang w:val="es-EC"/>
        </w:rPr>
        <w:t>este es el caso de la Fundación Charles Darwin.</w:t>
      </w: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r w:rsidRPr="00CB7265">
        <w:rPr>
          <w:rFonts w:ascii="Courier" w:hAnsi="Courier" w:cs="Courier"/>
          <w:color w:val="262626"/>
          <w:sz w:val="28"/>
          <w:szCs w:val="28"/>
          <w:lang w:val="es-EC"/>
        </w:rPr>
        <w:t>Sin embargo, dos Directivas comunitarias (Directiva 91/250/CEE y Directiva 96/9/CEE) contemplan una cesión automática de los derechos patrimoniales a favor de LA EMPRESA en relación con los programas de ordenador y las bases de datos creados por empleados, salvo cuando el contrato de trabajo disponga que el empleado conservará los derechos de autor.</w:t>
      </w: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r w:rsidRPr="00CB7265">
        <w:rPr>
          <w:rFonts w:ascii="Courier" w:hAnsi="Courier" w:cs="Courier"/>
          <w:color w:val="262626"/>
          <w:sz w:val="28"/>
          <w:szCs w:val="28"/>
          <w:lang w:val="es-EC"/>
        </w:rPr>
        <w:t>Los derechos morales no pueden cederse y, por tanto, los empleados siempre serán los titulares de los mismos.</w:t>
      </w: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r w:rsidRPr="00CB7265">
        <w:rPr>
          <w:rFonts w:ascii="Courier" w:hAnsi="Courier" w:cs="Courier"/>
          <w:color w:val="262626"/>
          <w:sz w:val="28"/>
          <w:szCs w:val="28"/>
          <w:lang w:val="es-EC"/>
        </w:rPr>
        <w:t>En algunos países, como los Países Bajos o los países de Common Law, se considera que el empresario es el titular original de los derechos de autor de las creaciones de sus empleados, sin necesidad de que exista ninguna disposición contractual específica.</w:t>
      </w: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r w:rsidRPr="00CB7265">
        <w:rPr>
          <w:rFonts w:ascii="Courier" w:hAnsi="Courier" w:cs="Courier"/>
          <w:color w:val="262626"/>
          <w:sz w:val="28"/>
          <w:szCs w:val="28"/>
          <w:lang w:val="es-EC"/>
        </w:rPr>
        <w:t>Fuente:</w:t>
      </w:r>
    </w:p>
    <w:p w:rsidR="00787EAC" w:rsidRPr="00CB7265" w:rsidRDefault="002C33EB" w:rsidP="00787EAC">
      <w:pPr>
        <w:widowControl w:val="0"/>
        <w:autoSpaceDE w:val="0"/>
        <w:autoSpaceDN w:val="0"/>
        <w:adjustRightInd w:val="0"/>
        <w:rPr>
          <w:rFonts w:ascii="Courier" w:hAnsi="Courier" w:cs="Courier"/>
          <w:color w:val="262626"/>
          <w:sz w:val="28"/>
          <w:szCs w:val="28"/>
          <w:lang w:val="es-EC"/>
        </w:rPr>
      </w:pPr>
      <w:hyperlink r:id="rId8" w:history="1">
        <w:r w:rsidR="00787EAC" w:rsidRPr="00CB7265">
          <w:rPr>
            <w:rFonts w:ascii="Courier" w:hAnsi="Courier" w:cs="Courier"/>
            <w:color w:val="084683"/>
            <w:sz w:val="28"/>
            <w:szCs w:val="28"/>
            <w:lang w:val="es-EC"/>
          </w:rPr>
          <w:t>https://www10.ujaen.es/sites/default/files/users/otri/propiedad-industrial/2010_General_Derechos_de_autor.pdf</w:t>
        </w:r>
      </w:hyperlink>
    </w:p>
    <w:p w:rsidR="00787EAC" w:rsidRPr="00CB7265" w:rsidRDefault="00787EAC" w:rsidP="00787EAC">
      <w:pPr>
        <w:widowControl w:val="0"/>
        <w:autoSpaceDE w:val="0"/>
        <w:autoSpaceDN w:val="0"/>
        <w:adjustRightInd w:val="0"/>
        <w:rPr>
          <w:rFonts w:ascii="Courier" w:hAnsi="Courier" w:cs="Courier"/>
          <w:color w:val="262626"/>
          <w:sz w:val="28"/>
          <w:szCs w:val="28"/>
          <w:lang w:val="es-EC"/>
        </w:rPr>
      </w:pPr>
    </w:p>
    <w:p w:rsidR="00787EAC" w:rsidRDefault="00787EAC" w:rsidP="00787EAC">
      <w:pPr>
        <w:widowControl w:val="0"/>
        <w:autoSpaceDE w:val="0"/>
        <w:autoSpaceDN w:val="0"/>
        <w:adjustRightInd w:val="0"/>
        <w:rPr>
          <w:rFonts w:ascii="Courier" w:hAnsi="Courier"/>
          <w:sz w:val="28"/>
          <w:lang w:val="es-EC"/>
        </w:rPr>
      </w:pPr>
      <w:r w:rsidRPr="00CB7265">
        <w:rPr>
          <w:rFonts w:ascii="Courier" w:hAnsi="Courier" w:cs="Courier"/>
          <w:color w:val="262626"/>
          <w:sz w:val="28"/>
          <w:szCs w:val="28"/>
          <w:lang w:val="es-EC"/>
        </w:rPr>
        <w:t xml:space="preserve">Derechos Propiedad Intelectual Ecuador: </w:t>
      </w:r>
      <w:hyperlink r:id="rId9" w:history="1">
        <w:r w:rsidRPr="00CB7265">
          <w:rPr>
            <w:rFonts w:ascii="Courier" w:hAnsi="Courier" w:cs="Courier"/>
            <w:color w:val="084683"/>
            <w:sz w:val="28"/>
            <w:szCs w:val="28"/>
            <w:lang w:val="es-EC"/>
          </w:rPr>
          <w:t>http://www.sice.oas.org/int_prop/nat_leg/ecuador/L320b.asp</w:t>
        </w:r>
      </w:hyperlink>
    </w:p>
    <w:p w:rsidR="00787EAC" w:rsidRDefault="00787EAC" w:rsidP="000C3985">
      <w:pPr>
        <w:widowControl w:val="0"/>
        <w:autoSpaceDE w:val="0"/>
        <w:autoSpaceDN w:val="0"/>
        <w:adjustRightInd w:val="0"/>
        <w:rPr>
          <w:rFonts w:ascii="Courier" w:hAnsi="Courier"/>
          <w:sz w:val="28"/>
          <w:lang w:val="es-EC"/>
        </w:rPr>
      </w:pPr>
    </w:p>
    <w:p w:rsidR="000C3985" w:rsidRPr="00B0033E" w:rsidRDefault="000C3985" w:rsidP="000C3985">
      <w:pPr>
        <w:widowControl w:val="0"/>
        <w:autoSpaceDE w:val="0"/>
        <w:autoSpaceDN w:val="0"/>
        <w:adjustRightInd w:val="0"/>
        <w:rPr>
          <w:rFonts w:ascii="Courier" w:hAnsi="Courier" w:cs="Courier"/>
          <w:color w:val="262626"/>
          <w:sz w:val="28"/>
          <w:szCs w:val="28"/>
          <w:lang w:val="es-EC"/>
        </w:rPr>
      </w:pPr>
      <w:r w:rsidRPr="00B0033E">
        <w:rPr>
          <w:rFonts w:ascii="Courier" w:hAnsi="Courier" w:cs="Courier"/>
          <w:color w:val="262626"/>
          <w:sz w:val="28"/>
          <w:szCs w:val="28"/>
          <w:lang w:val="es-EC"/>
        </w:rPr>
        <w:t xml:space="preserve">- </w:t>
      </w:r>
      <w:r w:rsidR="00B0033E">
        <w:rPr>
          <w:rFonts w:ascii="Courier" w:hAnsi="Courier" w:cs="Courier"/>
          <w:color w:val="262626"/>
          <w:sz w:val="28"/>
          <w:szCs w:val="28"/>
          <w:lang w:val="es-EC"/>
        </w:rPr>
        <w:t>Las f</w:t>
      </w:r>
      <w:r w:rsidRPr="00B0033E">
        <w:rPr>
          <w:rFonts w:ascii="Courier" w:hAnsi="Courier" w:cs="Courier"/>
          <w:color w:val="262626"/>
          <w:sz w:val="28"/>
          <w:szCs w:val="28"/>
          <w:lang w:val="es-EC"/>
        </w:rPr>
        <w:t>otografías tomadas en viajes de campo de la FCD</w:t>
      </w:r>
      <w:r w:rsidR="00E323AC">
        <w:rPr>
          <w:rFonts w:ascii="Courier" w:hAnsi="Courier" w:cs="Courier"/>
          <w:color w:val="262626"/>
          <w:sz w:val="28"/>
          <w:szCs w:val="28"/>
          <w:lang w:val="es-EC"/>
        </w:rPr>
        <w:t xml:space="preserve"> por parte del personal de la FCD</w:t>
      </w:r>
      <w:r w:rsidRPr="00B0033E">
        <w:rPr>
          <w:rFonts w:ascii="Courier" w:hAnsi="Courier" w:cs="Courier"/>
          <w:color w:val="262626"/>
          <w:sz w:val="28"/>
          <w:szCs w:val="28"/>
          <w:lang w:val="es-EC"/>
        </w:rPr>
        <w:t xml:space="preserve"> y </w:t>
      </w:r>
      <w:r w:rsidR="00E323AC">
        <w:rPr>
          <w:rFonts w:ascii="Courier" w:hAnsi="Courier" w:cs="Courier"/>
          <w:color w:val="262626"/>
          <w:sz w:val="28"/>
          <w:szCs w:val="28"/>
          <w:lang w:val="es-EC"/>
        </w:rPr>
        <w:t xml:space="preserve">tomadas en </w:t>
      </w:r>
      <w:r w:rsidRPr="00B0033E">
        <w:rPr>
          <w:rFonts w:ascii="Courier" w:hAnsi="Courier" w:cs="Courier"/>
          <w:color w:val="262626"/>
          <w:sz w:val="28"/>
          <w:szCs w:val="28"/>
          <w:lang w:val="es-EC"/>
        </w:rPr>
        <w:t xml:space="preserve">proyectos con científicos visitantes </w:t>
      </w:r>
      <w:r w:rsidR="00E323AC">
        <w:rPr>
          <w:rFonts w:ascii="Courier" w:hAnsi="Courier" w:cs="Courier"/>
          <w:color w:val="262626"/>
          <w:sz w:val="28"/>
          <w:szCs w:val="28"/>
          <w:lang w:val="es-EC"/>
        </w:rPr>
        <w:t>que trabajan bajo acuerdos con</w:t>
      </w:r>
      <w:r w:rsidRPr="00B0033E">
        <w:rPr>
          <w:rFonts w:ascii="Courier" w:hAnsi="Courier" w:cs="Courier"/>
          <w:color w:val="262626"/>
          <w:sz w:val="28"/>
          <w:szCs w:val="28"/>
          <w:lang w:val="es-EC"/>
        </w:rPr>
        <w:t xml:space="preserve"> la FCD son de propiedad </w:t>
      </w:r>
      <w:r w:rsidR="002379A7">
        <w:rPr>
          <w:rFonts w:ascii="Courier" w:hAnsi="Courier" w:cs="Courier"/>
          <w:color w:val="262626"/>
          <w:sz w:val="28"/>
          <w:szCs w:val="28"/>
          <w:lang w:val="es-EC"/>
        </w:rPr>
        <w:t xml:space="preserve">PATRIMONIAL </w:t>
      </w:r>
      <w:r w:rsidRPr="00B0033E">
        <w:rPr>
          <w:rFonts w:ascii="Courier" w:hAnsi="Courier" w:cs="Courier"/>
          <w:color w:val="262626"/>
          <w:sz w:val="28"/>
          <w:szCs w:val="28"/>
          <w:lang w:val="es-EC"/>
        </w:rPr>
        <w:t>de la Fundación Charles Darwin</w:t>
      </w:r>
      <w:r w:rsidR="00BA40DE">
        <w:rPr>
          <w:rFonts w:ascii="Courier" w:hAnsi="Courier" w:cs="Courier"/>
          <w:color w:val="262626"/>
          <w:sz w:val="28"/>
          <w:szCs w:val="28"/>
          <w:lang w:val="es-EC"/>
        </w:rPr>
        <w:t>, por estó se debe poner el credito debido a la FCD</w:t>
      </w:r>
      <w:r w:rsidR="00083529">
        <w:rPr>
          <w:rFonts w:ascii="Courier" w:hAnsi="Courier" w:cs="Courier"/>
          <w:color w:val="262626"/>
          <w:sz w:val="28"/>
          <w:szCs w:val="28"/>
          <w:lang w:val="es-EC"/>
        </w:rPr>
        <w:t xml:space="preserve"> y el crédito debido se dará también al autor de </w:t>
      </w:r>
      <w:r w:rsidR="00083529">
        <w:rPr>
          <w:rFonts w:ascii="Courier" w:hAnsi="Courier" w:cs="Courier"/>
          <w:color w:val="262626"/>
          <w:sz w:val="28"/>
          <w:szCs w:val="28"/>
          <w:lang w:val="es-EC"/>
        </w:rPr>
        <w:lastRenderedPageBreak/>
        <w:t>la imagen</w:t>
      </w:r>
      <w:r w:rsidR="002379A7">
        <w:rPr>
          <w:rFonts w:ascii="Courier" w:hAnsi="Courier" w:cs="Courier"/>
          <w:color w:val="262626"/>
          <w:sz w:val="28"/>
          <w:szCs w:val="28"/>
          <w:lang w:val="es-EC"/>
        </w:rPr>
        <w:t xml:space="preserve"> (Derecho moral de uso)</w:t>
      </w:r>
      <w:r w:rsidR="00083529">
        <w:rPr>
          <w:rFonts w:ascii="Courier" w:hAnsi="Courier" w:cs="Courier"/>
          <w:color w:val="262626"/>
          <w:sz w:val="28"/>
          <w:szCs w:val="28"/>
          <w:lang w:val="es-EC"/>
        </w:rPr>
        <w:t>.</w:t>
      </w:r>
    </w:p>
    <w:p w:rsidR="000C3985" w:rsidRPr="00B0033E" w:rsidRDefault="000C3985" w:rsidP="000C3985">
      <w:pPr>
        <w:widowControl w:val="0"/>
        <w:autoSpaceDE w:val="0"/>
        <w:autoSpaceDN w:val="0"/>
        <w:adjustRightInd w:val="0"/>
        <w:rPr>
          <w:rFonts w:ascii="Courier" w:hAnsi="Courier" w:cs="Courier"/>
          <w:color w:val="262626"/>
          <w:sz w:val="28"/>
          <w:szCs w:val="28"/>
          <w:lang w:val="es-EC"/>
        </w:rPr>
      </w:pPr>
    </w:p>
    <w:p w:rsidR="000C3985" w:rsidRPr="00B0033E" w:rsidRDefault="000C3985" w:rsidP="000C3985">
      <w:pPr>
        <w:widowControl w:val="0"/>
        <w:autoSpaceDE w:val="0"/>
        <w:autoSpaceDN w:val="0"/>
        <w:adjustRightInd w:val="0"/>
        <w:rPr>
          <w:rFonts w:ascii="Courier" w:hAnsi="Courier" w:cs="Courier"/>
          <w:color w:val="262626"/>
          <w:sz w:val="28"/>
          <w:szCs w:val="28"/>
          <w:lang w:val="es-EC"/>
        </w:rPr>
      </w:pPr>
    </w:p>
    <w:p w:rsidR="000C3985" w:rsidRDefault="00E323AC" w:rsidP="00083529">
      <w:pPr>
        <w:widowControl w:val="0"/>
        <w:numPr>
          <w:ilvl w:val="0"/>
          <w:numId w:val="23"/>
        </w:numPr>
        <w:autoSpaceDE w:val="0"/>
        <w:autoSpaceDN w:val="0"/>
        <w:adjustRightInd w:val="0"/>
        <w:rPr>
          <w:rFonts w:ascii="Courier" w:hAnsi="Courier" w:cs="Courier"/>
          <w:color w:val="262626"/>
          <w:sz w:val="28"/>
          <w:szCs w:val="28"/>
          <w:lang w:val="es-EC"/>
        </w:rPr>
      </w:pPr>
      <w:r>
        <w:rPr>
          <w:rFonts w:ascii="Courier" w:hAnsi="Courier" w:cs="Courier"/>
          <w:color w:val="262626"/>
          <w:sz w:val="28"/>
          <w:szCs w:val="28"/>
          <w:lang w:val="es-EC"/>
        </w:rPr>
        <w:t>Todo empleado de la FCD o consultor con contrato con la FCD para el</w:t>
      </w:r>
      <w:r w:rsidR="000C3985" w:rsidRPr="00B0033E">
        <w:rPr>
          <w:rFonts w:ascii="Courier" w:hAnsi="Courier" w:cs="Courier"/>
          <w:color w:val="262626"/>
          <w:sz w:val="28"/>
          <w:szCs w:val="28"/>
          <w:lang w:val="es-EC"/>
        </w:rPr>
        <w:t xml:space="preserve"> envío de fotografías de propiedad de la FCD a otras organizaciones sea para: publicaciones en artículos, revistas, medios de prensa, concursos de fotografía, medios digitales</w:t>
      </w:r>
      <w:r w:rsidR="00B0033E">
        <w:rPr>
          <w:rFonts w:ascii="Courier" w:hAnsi="Courier" w:cs="Courier"/>
          <w:color w:val="262626"/>
          <w:sz w:val="28"/>
          <w:szCs w:val="28"/>
          <w:lang w:val="es-EC"/>
        </w:rPr>
        <w:t xml:space="preserve">, </w:t>
      </w:r>
      <w:r w:rsidR="00C467AA">
        <w:rPr>
          <w:rFonts w:ascii="Courier" w:hAnsi="Courier" w:cs="Courier"/>
          <w:color w:val="262626"/>
          <w:sz w:val="28"/>
          <w:szCs w:val="28"/>
          <w:lang w:val="es-EC"/>
        </w:rPr>
        <w:t>etc.</w:t>
      </w:r>
      <w:r w:rsidR="00B0033E">
        <w:rPr>
          <w:rFonts w:ascii="Courier" w:hAnsi="Courier" w:cs="Courier"/>
          <w:color w:val="262626"/>
          <w:sz w:val="28"/>
          <w:szCs w:val="28"/>
          <w:lang w:val="es-EC"/>
        </w:rPr>
        <w:t>;</w:t>
      </w:r>
      <w:r w:rsidR="000C3985" w:rsidRPr="00B0033E">
        <w:rPr>
          <w:rFonts w:ascii="Courier" w:hAnsi="Courier" w:cs="Courier"/>
          <w:color w:val="262626"/>
          <w:sz w:val="28"/>
          <w:szCs w:val="28"/>
          <w:lang w:val="es-EC"/>
        </w:rPr>
        <w:t xml:space="preserve"> </w:t>
      </w:r>
      <w:r w:rsidR="00C467AA">
        <w:rPr>
          <w:rFonts w:ascii="Courier" w:hAnsi="Courier" w:cs="Courier"/>
          <w:color w:val="262626"/>
          <w:sz w:val="28"/>
          <w:szCs w:val="28"/>
          <w:lang w:val="es-EC"/>
        </w:rPr>
        <w:t xml:space="preserve">y </w:t>
      </w:r>
      <w:r w:rsidR="00C467AA" w:rsidRPr="00B0033E">
        <w:rPr>
          <w:rFonts w:ascii="Courier" w:hAnsi="Courier" w:cs="Courier"/>
          <w:color w:val="262626"/>
          <w:sz w:val="28"/>
          <w:szCs w:val="28"/>
          <w:lang w:val="es-EC"/>
        </w:rPr>
        <w:t>quiera</w:t>
      </w:r>
      <w:r w:rsidR="000C3985" w:rsidRPr="00B0033E">
        <w:rPr>
          <w:rFonts w:ascii="Courier" w:hAnsi="Courier" w:cs="Courier"/>
          <w:color w:val="262626"/>
          <w:sz w:val="28"/>
          <w:szCs w:val="28"/>
          <w:lang w:val="es-EC"/>
        </w:rPr>
        <w:t xml:space="preserve"> usar la foto fuera de la FCD debe consultar con la Coordinación de Comunicación. </w:t>
      </w:r>
      <w:r w:rsidR="00083529">
        <w:rPr>
          <w:rFonts w:ascii="Courier" w:hAnsi="Courier" w:cs="Courier"/>
          <w:color w:val="262626"/>
          <w:sz w:val="28"/>
          <w:szCs w:val="28"/>
          <w:lang w:val="es-EC"/>
        </w:rPr>
        <w:t>Para cualquier publicación el envío de la foto incluirá NOMBRE AUTOR/CHARLES DARWIN FOUNDATION.</w:t>
      </w:r>
    </w:p>
    <w:p w:rsidR="00083529" w:rsidRPr="00B0033E" w:rsidRDefault="00083529" w:rsidP="00083529">
      <w:pPr>
        <w:widowControl w:val="0"/>
        <w:numPr>
          <w:ilvl w:val="0"/>
          <w:numId w:val="23"/>
        </w:numPr>
        <w:autoSpaceDE w:val="0"/>
        <w:autoSpaceDN w:val="0"/>
        <w:adjustRightInd w:val="0"/>
        <w:rPr>
          <w:rFonts w:ascii="Courier" w:hAnsi="Courier" w:cs="Courier"/>
          <w:color w:val="262626"/>
          <w:sz w:val="28"/>
          <w:szCs w:val="28"/>
          <w:lang w:val="es-EC"/>
        </w:rPr>
      </w:pPr>
    </w:p>
    <w:p w:rsidR="00B0033E" w:rsidRDefault="000C3985" w:rsidP="000C3985">
      <w:pPr>
        <w:widowControl w:val="0"/>
        <w:autoSpaceDE w:val="0"/>
        <w:autoSpaceDN w:val="0"/>
        <w:adjustRightInd w:val="0"/>
        <w:rPr>
          <w:rFonts w:ascii="Courier" w:hAnsi="Courier" w:cs="Courier"/>
          <w:color w:val="262626"/>
          <w:sz w:val="28"/>
          <w:szCs w:val="28"/>
          <w:lang w:val="es-EC"/>
        </w:rPr>
      </w:pPr>
      <w:r w:rsidRPr="00B0033E">
        <w:rPr>
          <w:rFonts w:ascii="Courier" w:hAnsi="Courier" w:cs="Courier"/>
          <w:color w:val="262626"/>
          <w:sz w:val="28"/>
          <w:szCs w:val="28"/>
          <w:lang w:val="es-EC"/>
        </w:rPr>
        <w:t>- En caso de que el uso de la foto/s y justificación sean aprobados, la</w:t>
      </w:r>
      <w:r w:rsidR="00B0033E">
        <w:rPr>
          <w:rFonts w:ascii="Courier" w:hAnsi="Courier" w:cs="Courier"/>
          <w:color w:val="262626"/>
          <w:sz w:val="28"/>
          <w:szCs w:val="28"/>
          <w:lang w:val="es-EC"/>
        </w:rPr>
        <w:t>s</w:t>
      </w:r>
      <w:r w:rsidRPr="00B0033E">
        <w:rPr>
          <w:rFonts w:ascii="Courier" w:hAnsi="Courier" w:cs="Courier"/>
          <w:color w:val="262626"/>
          <w:sz w:val="28"/>
          <w:szCs w:val="28"/>
          <w:lang w:val="es-EC"/>
        </w:rPr>
        <w:t xml:space="preserve"> </w:t>
      </w:r>
      <w:r w:rsidR="00B0033E">
        <w:rPr>
          <w:rFonts w:ascii="Courier" w:hAnsi="Courier" w:cs="Courier"/>
          <w:color w:val="262626"/>
          <w:sz w:val="28"/>
          <w:szCs w:val="28"/>
          <w:lang w:val="es-EC"/>
        </w:rPr>
        <w:t xml:space="preserve">mismas </w:t>
      </w:r>
      <w:r w:rsidRPr="00B0033E">
        <w:rPr>
          <w:rFonts w:ascii="Courier" w:hAnsi="Courier" w:cs="Courier"/>
          <w:color w:val="262626"/>
          <w:sz w:val="28"/>
          <w:szCs w:val="28"/>
          <w:lang w:val="es-EC"/>
        </w:rPr>
        <w:t xml:space="preserve">serán procesadas por la Productora Audiovisual y </w:t>
      </w:r>
      <w:r w:rsidR="00B0033E">
        <w:rPr>
          <w:rFonts w:ascii="Courier" w:hAnsi="Courier" w:cs="Courier"/>
          <w:color w:val="262626"/>
          <w:sz w:val="28"/>
          <w:szCs w:val="28"/>
          <w:lang w:val="es-EC"/>
        </w:rPr>
        <w:t xml:space="preserve">se </w:t>
      </w:r>
      <w:r w:rsidRPr="00B0033E">
        <w:rPr>
          <w:rFonts w:ascii="Courier" w:hAnsi="Courier" w:cs="Courier"/>
          <w:color w:val="262626"/>
          <w:sz w:val="28"/>
          <w:szCs w:val="28"/>
          <w:lang w:val="es-EC"/>
        </w:rPr>
        <w:t xml:space="preserve">incorporada </w:t>
      </w:r>
      <w:r w:rsidR="00B0033E">
        <w:rPr>
          <w:rFonts w:ascii="Courier" w:hAnsi="Courier" w:cs="Courier"/>
          <w:color w:val="262626"/>
          <w:sz w:val="28"/>
          <w:szCs w:val="28"/>
          <w:lang w:val="es-EC"/>
        </w:rPr>
        <w:t>una marca de agua en cada un</w:t>
      </w:r>
      <w:r w:rsidRPr="00B0033E">
        <w:rPr>
          <w:rFonts w:ascii="Courier" w:hAnsi="Courier" w:cs="Courier"/>
          <w:color w:val="262626"/>
          <w:sz w:val="28"/>
          <w:szCs w:val="28"/>
          <w:lang w:val="es-EC"/>
        </w:rPr>
        <w:t xml:space="preserve">a </w:t>
      </w:r>
      <w:r w:rsidR="00B0033E">
        <w:rPr>
          <w:rFonts w:ascii="Courier" w:hAnsi="Courier" w:cs="Courier"/>
          <w:color w:val="262626"/>
          <w:sz w:val="28"/>
          <w:szCs w:val="28"/>
          <w:lang w:val="es-EC"/>
        </w:rPr>
        <w:t xml:space="preserve">de </w:t>
      </w:r>
      <w:r w:rsidR="00C467AA" w:rsidRPr="00B0033E">
        <w:rPr>
          <w:rFonts w:ascii="Courier" w:hAnsi="Courier" w:cs="Courier"/>
          <w:color w:val="262626"/>
          <w:sz w:val="28"/>
          <w:szCs w:val="28"/>
          <w:lang w:val="es-EC"/>
        </w:rPr>
        <w:t>la</w:t>
      </w:r>
      <w:r w:rsidR="00C467AA">
        <w:rPr>
          <w:rFonts w:ascii="Courier" w:hAnsi="Courier" w:cs="Courier"/>
          <w:color w:val="262626"/>
          <w:sz w:val="28"/>
          <w:szCs w:val="28"/>
          <w:lang w:val="es-EC"/>
        </w:rPr>
        <w:t>s</w:t>
      </w:r>
      <w:r w:rsidR="00C467AA" w:rsidRPr="00B0033E">
        <w:rPr>
          <w:rFonts w:ascii="Courier" w:hAnsi="Courier" w:cs="Courier"/>
          <w:color w:val="262626"/>
          <w:sz w:val="28"/>
          <w:szCs w:val="28"/>
          <w:lang w:val="es-EC"/>
        </w:rPr>
        <w:t xml:space="preserve"> fotografías</w:t>
      </w:r>
      <w:r w:rsidRPr="00B0033E">
        <w:rPr>
          <w:rFonts w:ascii="Courier" w:hAnsi="Courier" w:cs="Courier"/>
          <w:color w:val="262626"/>
          <w:sz w:val="28"/>
          <w:szCs w:val="28"/>
          <w:lang w:val="es-EC"/>
        </w:rPr>
        <w:t xml:space="preserve"> a usarse. </w:t>
      </w:r>
    </w:p>
    <w:p w:rsidR="000C3985" w:rsidRPr="00B0033E" w:rsidRDefault="000C3985" w:rsidP="000C3985">
      <w:pPr>
        <w:widowControl w:val="0"/>
        <w:autoSpaceDE w:val="0"/>
        <w:autoSpaceDN w:val="0"/>
        <w:adjustRightInd w:val="0"/>
        <w:rPr>
          <w:rFonts w:ascii="Courier" w:hAnsi="Courier" w:cs="Courier"/>
          <w:color w:val="262626"/>
          <w:sz w:val="28"/>
          <w:szCs w:val="28"/>
          <w:lang w:val="es-EC"/>
        </w:rPr>
      </w:pPr>
      <w:r w:rsidRPr="00B0033E">
        <w:rPr>
          <w:rFonts w:ascii="Courier" w:hAnsi="Courier" w:cs="Courier"/>
          <w:color w:val="262626"/>
          <w:sz w:val="28"/>
          <w:szCs w:val="28"/>
          <w:lang w:val="es-EC"/>
        </w:rPr>
        <w:t xml:space="preserve">La marca de agua </w:t>
      </w:r>
      <w:r w:rsidR="00B0033E">
        <w:rPr>
          <w:rFonts w:ascii="Courier" w:hAnsi="Courier" w:cs="Courier"/>
          <w:color w:val="262626"/>
          <w:sz w:val="28"/>
          <w:szCs w:val="28"/>
          <w:lang w:val="es-EC"/>
        </w:rPr>
        <w:t xml:space="preserve">tendrá el siguiente detalle: </w:t>
      </w:r>
      <w:r w:rsidRPr="00B0033E">
        <w:rPr>
          <w:rFonts w:ascii="Courier" w:hAnsi="Courier" w:cs="Courier"/>
          <w:color w:val="262626"/>
          <w:sz w:val="28"/>
          <w:szCs w:val="28"/>
          <w:lang w:val="es-EC"/>
        </w:rPr>
        <w:t>NOMBRE DEL AUTOR/CHARLES DARWIN FOUNDATION.</w:t>
      </w:r>
    </w:p>
    <w:p w:rsidR="000C3985" w:rsidRPr="00B0033E" w:rsidRDefault="000C3985" w:rsidP="000C3985">
      <w:pPr>
        <w:widowControl w:val="0"/>
        <w:autoSpaceDE w:val="0"/>
        <w:autoSpaceDN w:val="0"/>
        <w:adjustRightInd w:val="0"/>
        <w:rPr>
          <w:rFonts w:ascii="Courier" w:hAnsi="Courier" w:cs="Courier"/>
          <w:color w:val="262626"/>
          <w:sz w:val="28"/>
          <w:szCs w:val="28"/>
          <w:lang w:val="es-EC"/>
        </w:rPr>
      </w:pPr>
    </w:p>
    <w:p w:rsidR="000C3985" w:rsidRPr="00B0033E" w:rsidRDefault="000C3985" w:rsidP="000C3985">
      <w:pPr>
        <w:rPr>
          <w:lang w:val="es-EC"/>
        </w:rPr>
      </w:pPr>
      <w:r w:rsidRPr="00B0033E">
        <w:rPr>
          <w:rFonts w:ascii="Courier" w:hAnsi="Courier" w:cs="Courier"/>
          <w:color w:val="262626"/>
          <w:sz w:val="28"/>
          <w:szCs w:val="28"/>
          <w:lang w:val="es-EC"/>
        </w:rPr>
        <w:t>El personal de la FCD</w:t>
      </w:r>
      <w:r w:rsidR="00E323AC">
        <w:rPr>
          <w:rFonts w:ascii="Courier" w:hAnsi="Courier" w:cs="Courier"/>
          <w:color w:val="262626"/>
          <w:sz w:val="28"/>
          <w:szCs w:val="28"/>
          <w:lang w:val="es-EC"/>
        </w:rPr>
        <w:t xml:space="preserve"> y personal con contratos de consultoría con la FCD</w:t>
      </w:r>
      <w:r w:rsidRPr="00B0033E">
        <w:rPr>
          <w:rFonts w:ascii="Courier" w:hAnsi="Courier" w:cs="Courier"/>
          <w:color w:val="262626"/>
          <w:sz w:val="28"/>
          <w:szCs w:val="28"/>
          <w:lang w:val="es-EC"/>
        </w:rPr>
        <w:t xml:space="preserve"> tiene que seguir estos pasos para enviar foto/s a otras organizaciones</w:t>
      </w:r>
      <w:r w:rsidR="00BA40DE">
        <w:rPr>
          <w:rFonts w:ascii="Courier" w:hAnsi="Courier" w:cs="Courier"/>
          <w:color w:val="262626"/>
          <w:sz w:val="28"/>
          <w:szCs w:val="28"/>
          <w:lang w:val="es-EC"/>
        </w:rPr>
        <w:t xml:space="preserve"> o cualquier fin que requiera autoria como: concursos, publicaciónes, venta o comercialización de la foto</w:t>
      </w:r>
      <w:r w:rsidRPr="00B0033E">
        <w:rPr>
          <w:rFonts w:ascii="Courier" w:hAnsi="Courier" w:cs="Courier"/>
          <w:color w:val="262626"/>
          <w:sz w:val="28"/>
          <w:szCs w:val="28"/>
          <w:lang w:val="es-EC"/>
        </w:rPr>
        <w:t>.</w:t>
      </w:r>
    </w:p>
    <w:p w:rsidR="00CE1D24" w:rsidRDefault="00CE1D24" w:rsidP="00472A98">
      <w:pPr>
        <w:pStyle w:val="MediumGrid2-Accent11"/>
        <w:rPr>
          <w:sz w:val="32"/>
          <w:szCs w:val="32"/>
        </w:rPr>
      </w:pPr>
    </w:p>
    <w:p w:rsidR="00C219A8" w:rsidRPr="003F1536" w:rsidRDefault="00C219A8" w:rsidP="00472A98">
      <w:pPr>
        <w:pStyle w:val="MediumGrid2-Accent11"/>
        <w:rPr>
          <w:b/>
          <w:sz w:val="32"/>
          <w:szCs w:val="32"/>
        </w:rPr>
      </w:pPr>
      <w:r w:rsidRPr="003F1536">
        <w:rPr>
          <w:b/>
          <w:sz w:val="32"/>
          <w:szCs w:val="32"/>
          <w:highlight w:val="yellow"/>
        </w:rPr>
        <w:t>Documentos ligados a este procedimiento:</w:t>
      </w:r>
    </w:p>
    <w:p w:rsidR="00C219A8" w:rsidRDefault="00C219A8" w:rsidP="00472A98">
      <w:pPr>
        <w:pStyle w:val="MediumGrid2-Accent11"/>
        <w:rPr>
          <w:sz w:val="32"/>
          <w:szCs w:val="32"/>
        </w:rPr>
      </w:pPr>
    </w:p>
    <w:p w:rsidR="003F1536" w:rsidRDefault="00C219A8" w:rsidP="00472A98">
      <w:pPr>
        <w:pStyle w:val="MediumGrid2-Accent11"/>
        <w:rPr>
          <w:rFonts w:ascii="Courier" w:eastAsia="Times New Roman" w:hAnsi="Courier" w:cs="Courier"/>
          <w:color w:val="262626"/>
          <w:sz w:val="28"/>
          <w:szCs w:val="28"/>
          <w:lang w:val="es-EC"/>
        </w:rPr>
      </w:pPr>
      <w:r w:rsidRPr="005D4E0D">
        <w:rPr>
          <w:rFonts w:ascii="Courier" w:eastAsia="Times New Roman" w:hAnsi="Courier" w:cs="Courier"/>
          <w:color w:val="262626"/>
          <w:sz w:val="28"/>
          <w:szCs w:val="28"/>
          <w:lang w:val="es-EC"/>
        </w:rPr>
        <w:t xml:space="preserve">Usar los formularios de autorización de uso de imágenes de fotografía y videos. </w:t>
      </w:r>
    </w:p>
    <w:p w:rsidR="000C3985" w:rsidRPr="005D4E0D" w:rsidRDefault="00C219A8" w:rsidP="001E0A69">
      <w:pPr>
        <w:pStyle w:val="MediumGrid2-Accent11"/>
        <w:numPr>
          <w:ilvl w:val="0"/>
          <w:numId w:val="24"/>
        </w:numPr>
        <w:rPr>
          <w:rFonts w:ascii="Courier" w:eastAsia="Times New Roman" w:hAnsi="Courier" w:cs="Courier"/>
          <w:color w:val="262626"/>
          <w:sz w:val="28"/>
          <w:szCs w:val="28"/>
          <w:lang w:val="es-EC"/>
        </w:rPr>
      </w:pPr>
      <w:r w:rsidRPr="005D4E0D">
        <w:rPr>
          <w:rFonts w:ascii="Courier" w:eastAsia="Times New Roman" w:hAnsi="Courier" w:cs="Courier"/>
          <w:color w:val="262626"/>
          <w:sz w:val="28"/>
          <w:szCs w:val="28"/>
          <w:lang w:val="es-EC"/>
        </w:rPr>
        <w:t xml:space="preserve">Formulario </w:t>
      </w:r>
      <w:r w:rsidR="003F1536">
        <w:rPr>
          <w:rFonts w:ascii="Courier" w:eastAsia="Times New Roman" w:hAnsi="Courier" w:cs="Courier"/>
          <w:color w:val="262626"/>
          <w:sz w:val="28"/>
          <w:szCs w:val="28"/>
          <w:lang w:val="es-EC"/>
        </w:rPr>
        <w:t xml:space="preserve">de autorización </w:t>
      </w:r>
      <w:r w:rsidRPr="005D4E0D">
        <w:rPr>
          <w:rFonts w:ascii="Courier" w:eastAsia="Times New Roman" w:hAnsi="Courier" w:cs="Courier"/>
          <w:color w:val="262626"/>
          <w:sz w:val="28"/>
          <w:szCs w:val="28"/>
          <w:lang w:val="es-EC"/>
        </w:rPr>
        <w:t>para menores de edad y para mayores de edad.</w:t>
      </w:r>
    </w:p>
    <w:p w:rsidR="00C219A8" w:rsidRPr="005D4E0D" w:rsidRDefault="00C219A8" w:rsidP="00472A98">
      <w:pPr>
        <w:pStyle w:val="MediumGrid2-Accent11"/>
        <w:rPr>
          <w:rFonts w:ascii="Courier" w:eastAsia="Times New Roman" w:hAnsi="Courier" w:cs="Courier"/>
          <w:color w:val="262626"/>
          <w:sz w:val="28"/>
          <w:szCs w:val="28"/>
          <w:lang w:val="es-EC"/>
        </w:rPr>
      </w:pPr>
    </w:p>
    <w:p w:rsidR="001E0A69" w:rsidRDefault="00C219A8" w:rsidP="00472A98">
      <w:pPr>
        <w:pStyle w:val="MediumGrid2-Accent11"/>
        <w:rPr>
          <w:rFonts w:ascii="Courier" w:eastAsia="Times New Roman" w:hAnsi="Courier" w:cs="Courier"/>
          <w:color w:val="262626"/>
          <w:sz w:val="28"/>
          <w:szCs w:val="28"/>
          <w:lang w:val="es-EC"/>
        </w:rPr>
      </w:pPr>
      <w:r w:rsidRPr="005D4E0D">
        <w:rPr>
          <w:rFonts w:ascii="Courier" w:eastAsia="Times New Roman" w:hAnsi="Courier" w:cs="Courier"/>
          <w:color w:val="262626"/>
          <w:sz w:val="28"/>
          <w:szCs w:val="28"/>
          <w:lang w:val="es-EC"/>
        </w:rPr>
        <w:t xml:space="preserve">En caso de realizarse actividades con grupos en las cuales </w:t>
      </w:r>
      <w:proofErr w:type="gramStart"/>
      <w:r w:rsidR="00C467AA" w:rsidRPr="005D4E0D">
        <w:rPr>
          <w:rFonts w:ascii="Courier" w:eastAsia="Times New Roman" w:hAnsi="Courier" w:cs="Courier"/>
          <w:color w:val="262626"/>
          <w:sz w:val="28"/>
          <w:szCs w:val="28"/>
          <w:lang w:val="es-EC"/>
        </w:rPr>
        <w:t>haya</w:t>
      </w:r>
      <w:r w:rsidR="00C467AA">
        <w:rPr>
          <w:rFonts w:ascii="Courier" w:eastAsia="Times New Roman" w:hAnsi="Courier" w:cs="Courier"/>
          <w:color w:val="262626"/>
          <w:sz w:val="28"/>
          <w:szCs w:val="28"/>
          <w:lang w:val="es-EC"/>
        </w:rPr>
        <w:t>n</w:t>
      </w:r>
      <w:proofErr w:type="gramEnd"/>
      <w:r w:rsidRPr="005D4E0D">
        <w:rPr>
          <w:rFonts w:ascii="Courier" w:eastAsia="Times New Roman" w:hAnsi="Courier" w:cs="Courier"/>
          <w:color w:val="262626"/>
          <w:sz w:val="28"/>
          <w:szCs w:val="28"/>
          <w:lang w:val="es-EC"/>
        </w:rPr>
        <w:t xml:space="preserve"> riesgos como por ejemplo actividades en el campo o en el agua, llenar el</w:t>
      </w:r>
      <w:r w:rsidR="001E0A69">
        <w:rPr>
          <w:rFonts w:ascii="Courier" w:eastAsia="Times New Roman" w:hAnsi="Courier" w:cs="Courier"/>
          <w:color w:val="262626"/>
          <w:sz w:val="28"/>
          <w:szCs w:val="28"/>
          <w:lang w:val="es-EC"/>
        </w:rPr>
        <w:t>:</w:t>
      </w:r>
    </w:p>
    <w:p w:rsidR="00C219A8" w:rsidRPr="005D4E0D" w:rsidRDefault="001E0A69" w:rsidP="001E0A69">
      <w:pPr>
        <w:pStyle w:val="MediumGrid2-Accent11"/>
        <w:numPr>
          <w:ilvl w:val="0"/>
          <w:numId w:val="24"/>
        </w:numPr>
        <w:rPr>
          <w:rFonts w:ascii="Courier" w:eastAsia="Times New Roman" w:hAnsi="Courier" w:cs="Courier"/>
          <w:color w:val="262626"/>
          <w:sz w:val="28"/>
          <w:szCs w:val="28"/>
          <w:lang w:val="es-EC"/>
        </w:rPr>
      </w:pPr>
      <w:r>
        <w:rPr>
          <w:rFonts w:ascii="Courier" w:eastAsia="Times New Roman" w:hAnsi="Courier" w:cs="Courier"/>
          <w:color w:val="262626"/>
          <w:sz w:val="28"/>
          <w:szCs w:val="28"/>
          <w:lang w:val="es-EC"/>
        </w:rPr>
        <w:lastRenderedPageBreak/>
        <w:t>F</w:t>
      </w:r>
      <w:r w:rsidR="00C219A8" w:rsidRPr="005D4E0D">
        <w:rPr>
          <w:rFonts w:ascii="Courier" w:eastAsia="Times New Roman" w:hAnsi="Courier" w:cs="Courier"/>
          <w:color w:val="262626"/>
          <w:sz w:val="28"/>
          <w:szCs w:val="28"/>
          <w:lang w:val="es-EC"/>
        </w:rPr>
        <w:t>ormulario de liberación de responsabilidades a la FCD.</w:t>
      </w:r>
    </w:p>
    <w:sectPr w:rsidR="00C219A8" w:rsidRPr="005D4E0D" w:rsidSect="00B01E09">
      <w:headerReference w:type="default" r:id="rId10"/>
      <w:footerReference w:type="default" r:id="rId11"/>
      <w:headerReference w:type="first" r:id="rId12"/>
      <w:footerReference w:type="first" r:id="rId13"/>
      <w:pgSz w:w="11909" w:h="16834" w:code="9"/>
      <w:pgMar w:top="2160" w:right="1109" w:bottom="432" w:left="1260" w:header="720" w:footer="198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3EB" w:rsidRDefault="002C33EB">
      <w:r>
        <w:separator/>
      </w:r>
    </w:p>
  </w:endnote>
  <w:endnote w:type="continuationSeparator" w:id="0">
    <w:p w:rsidR="002C33EB" w:rsidRDefault="002C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36" w:rsidRDefault="003F1536">
    <w:pPr>
      <w:pStyle w:val="Footer"/>
    </w:pPr>
  </w:p>
  <w:p w:rsidR="003F1536" w:rsidRPr="001B4FAA" w:rsidRDefault="00ED36D2" w:rsidP="001B4FAA">
    <w:pPr>
      <w:pStyle w:val="optimum"/>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1.8pt;margin-top:45.1pt;width:477pt;height:42.6pt;z-index:2;mso-position-horizontal-relative:text;mso-position-vertical-relative:text;mso-width-relative:page;mso-height-relative:page">
          <v:imagedata r:id="rId1" o:title="direcciones"/>
          <w10:wrap type="squar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36" w:rsidRDefault="003F1536">
    <w:pPr>
      <w:pStyle w:val="Footer"/>
    </w:pPr>
  </w:p>
  <w:p w:rsidR="003F1536" w:rsidRDefault="00EC4C4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margin-left:0;margin-top:42.6pt;width:477pt;height:42.6pt;z-index:1;mso-position-horizontal-relative:text;mso-position-vertical-relative:text;mso-width-relative:page;mso-height-relative:page">
          <v:imagedata r:id="rId1" o:title="direcciones"/>
          <w10:wrap type="squar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3EB" w:rsidRDefault="002C33EB">
      <w:r>
        <w:separator/>
      </w:r>
    </w:p>
  </w:footnote>
  <w:footnote w:type="continuationSeparator" w:id="0">
    <w:p w:rsidR="002C33EB" w:rsidRDefault="002C33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36" w:rsidRDefault="00D04899" w:rsidP="00B01E09">
    <w:pPr>
      <w:pStyle w:val="Header"/>
      <w:jc w:val="right"/>
    </w:pPr>
    <w:r w:rsidRPr="00D04899">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0" type="#_x0000_t75" style="width:83.4pt;height:83.4pt;visibility:visible;mso-wrap-style:square">
          <v:imagedata r:id="rId1" o:titl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36" w:rsidRDefault="003F1536" w:rsidP="00693DE6">
    <w:pPr>
      <w:pStyle w:val="Header"/>
      <w:ind w:left="1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50E7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F031C"/>
    <w:multiLevelType w:val="hybridMultilevel"/>
    <w:tmpl w:val="0EB47990"/>
    <w:lvl w:ilvl="0" w:tplc="6714D0D4">
      <w:numFmt w:val="bullet"/>
      <w:lvlText w:val="-"/>
      <w:lvlJc w:val="left"/>
      <w:pPr>
        <w:ind w:left="720" w:hanging="360"/>
      </w:pPr>
      <w:rPr>
        <w:rFonts w:ascii="Courier" w:eastAsia="Times New Roman" w:hAnsi="Courier" w:cs="Couri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F67E6"/>
    <w:multiLevelType w:val="multilevel"/>
    <w:tmpl w:val="F990B3C8"/>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472ED9"/>
    <w:multiLevelType w:val="hybridMultilevel"/>
    <w:tmpl w:val="DA904912"/>
    <w:lvl w:ilvl="0" w:tplc="300A0001">
      <w:start w:val="1"/>
      <w:numFmt w:val="bullet"/>
      <w:lvlText w:val=""/>
      <w:lvlJc w:val="left"/>
      <w:pPr>
        <w:tabs>
          <w:tab w:val="num" w:pos="720"/>
        </w:tabs>
        <w:ind w:left="720" w:hanging="360"/>
      </w:pPr>
      <w:rPr>
        <w:rFonts w:ascii="Symbol" w:hAnsi="Symbol" w:hint="default"/>
      </w:rPr>
    </w:lvl>
    <w:lvl w:ilvl="1" w:tplc="300A0003">
      <w:start w:val="1"/>
      <w:numFmt w:val="bullet"/>
      <w:lvlText w:val="o"/>
      <w:lvlJc w:val="left"/>
      <w:pPr>
        <w:tabs>
          <w:tab w:val="num" w:pos="1440"/>
        </w:tabs>
        <w:ind w:left="1440" w:hanging="360"/>
      </w:pPr>
      <w:rPr>
        <w:rFonts w:ascii="Courier New" w:hAnsi="Courier New" w:cs="Courier New" w:hint="default"/>
      </w:rPr>
    </w:lvl>
    <w:lvl w:ilvl="2" w:tplc="300A0005">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C7F57"/>
    <w:multiLevelType w:val="multilevel"/>
    <w:tmpl w:val="2946D58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756FA5"/>
    <w:multiLevelType w:val="hybridMultilevel"/>
    <w:tmpl w:val="BC0EFA82"/>
    <w:lvl w:ilvl="0" w:tplc="53F41BAC">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89A021F"/>
    <w:multiLevelType w:val="hybridMultilevel"/>
    <w:tmpl w:val="98C671C2"/>
    <w:lvl w:ilvl="0" w:tplc="02BE7F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6110C"/>
    <w:multiLevelType w:val="hybridMultilevel"/>
    <w:tmpl w:val="C7D001EE"/>
    <w:lvl w:ilvl="0" w:tplc="25BE2F52">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B4385"/>
    <w:multiLevelType w:val="hybridMultilevel"/>
    <w:tmpl w:val="1C623CFE"/>
    <w:lvl w:ilvl="0" w:tplc="300A0001">
      <w:start w:val="1"/>
      <w:numFmt w:val="bullet"/>
      <w:lvlText w:val=""/>
      <w:lvlJc w:val="left"/>
      <w:pPr>
        <w:tabs>
          <w:tab w:val="num" w:pos="360"/>
        </w:tabs>
        <w:ind w:left="360" w:hanging="360"/>
      </w:pPr>
      <w:rPr>
        <w:rFonts w:ascii="Symbol" w:hAnsi="Symbol" w:hint="default"/>
      </w:rPr>
    </w:lvl>
    <w:lvl w:ilvl="1" w:tplc="300A0003" w:tentative="1">
      <w:start w:val="1"/>
      <w:numFmt w:val="bullet"/>
      <w:lvlText w:val="o"/>
      <w:lvlJc w:val="left"/>
      <w:pPr>
        <w:tabs>
          <w:tab w:val="num" w:pos="1080"/>
        </w:tabs>
        <w:ind w:left="1080" w:hanging="360"/>
      </w:pPr>
      <w:rPr>
        <w:rFonts w:ascii="Courier New" w:hAnsi="Courier New" w:cs="Courier New" w:hint="default"/>
      </w:rPr>
    </w:lvl>
    <w:lvl w:ilvl="2" w:tplc="300A0005" w:tentative="1">
      <w:start w:val="1"/>
      <w:numFmt w:val="bullet"/>
      <w:lvlText w:val=""/>
      <w:lvlJc w:val="left"/>
      <w:pPr>
        <w:tabs>
          <w:tab w:val="num" w:pos="1800"/>
        </w:tabs>
        <w:ind w:left="1800" w:hanging="360"/>
      </w:pPr>
      <w:rPr>
        <w:rFonts w:ascii="Wingdings" w:hAnsi="Wingdings" w:hint="default"/>
      </w:rPr>
    </w:lvl>
    <w:lvl w:ilvl="3" w:tplc="300A0001" w:tentative="1">
      <w:start w:val="1"/>
      <w:numFmt w:val="bullet"/>
      <w:lvlText w:val=""/>
      <w:lvlJc w:val="left"/>
      <w:pPr>
        <w:tabs>
          <w:tab w:val="num" w:pos="2520"/>
        </w:tabs>
        <w:ind w:left="2520" w:hanging="360"/>
      </w:pPr>
      <w:rPr>
        <w:rFonts w:ascii="Symbol" w:hAnsi="Symbol" w:hint="default"/>
      </w:rPr>
    </w:lvl>
    <w:lvl w:ilvl="4" w:tplc="300A0003" w:tentative="1">
      <w:start w:val="1"/>
      <w:numFmt w:val="bullet"/>
      <w:lvlText w:val="o"/>
      <w:lvlJc w:val="left"/>
      <w:pPr>
        <w:tabs>
          <w:tab w:val="num" w:pos="3240"/>
        </w:tabs>
        <w:ind w:left="3240" w:hanging="360"/>
      </w:pPr>
      <w:rPr>
        <w:rFonts w:ascii="Courier New" w:hAnsi="Courier New" w:cs="Courier New" w:hint="default"/>
      </w:rPr>
    </w:lvl>
    <w:lvl w:ilvl="5" w:tplc="300A0005" w:tentative="1">
      <w:start w:val="1"/>
      <w:numFmt w:val="bullet"/>
      <w:lvlText w:val=""/>
      <w:lvlJc w:val="left"/>
      <w:pPr>
        <w:tabs>
          <w:tab w:val="num" w:pos="3960"/>
        </w:tabs>
        <w:ind w:left="3960" w:hanging="360"/>
      </w:pPr>
      <w:rPr>
        <w:rFonts w:ascii="Wingdings" w:hAnsi="Wingdings" w:hint="default"/>
      </w:rPr>
    </w:lvl>
    <w:lvl w:ilvl="6" w:tplc="300A0001" w:tentative="1">
      <w:start w:val="1"/>
      <w:numFmt w:val="bullet"/>
      <w:lvlText w:val=""/>
      <w:lvlJc w:val="left"/>
      <w:pPr>
        <w:tabs>
          <w:tab w:val="num" w:pos="4680"/>
        </w:tabs>
        <w:ind w:left="4680" w:hanging="360"/>
      </w:pPr>
      <w:rPr>
        <w:rFonts w:ascii="Symbol" w:hAnsi="Symbol" w:hint="default"/>
      </w:rPr>
    </w:lvl>
    <w:lvl w:ilvl="7" w:tplc="300A0003" w:tentative="1">
      <w:start w:val="1"/>
      <w:numFmt w:val="bullet"/>
      <w:lvlText w:val="o"/>
      <w:lvlJc w:val="left"/>
      <w:pPr>
        <w:tabs>
          <w:tab w:val="num" w:pos="5400"/>
        </w:tabs>
        <w:ind w:left="5400" w:hanging="360"/>
      </w:pPr>
      <w:rPr>
        <w:rFonts w:ascii="Courier New" w:hAnsi="Courier New" w:cs="Courier New" w:hint="default"/>
      </w:rPr>
    </w:lvl>
    <w:lvl w:ilvl="8" w:tplc="30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B47854"/>
    <w:multiLevelType w:val="hybridMultilevel"/>
    <w:tmpl w:val="E292BBE6"/>
    <w:lvl w:ilvl="0" w:tplc="AA26EF9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0C35B73"/>
    <w:multiLevelType w:val="multilevel"/>
    <w:tmpl w:val="95CC47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1E01BB"/>
    <w:multiLevelType w:val="hybridMultilevel"/>
    <w:tmpl w:val="2946D580"/>
    <w:lvl w:ilvl="0" w:tplc="300A0003">
      <w:start w:val="1"/>
      <w:numFmt w:val="bullet"/>
      <w:lvlText w:val="o"/>
      <w:lvlJc w:val="left"/>
      <w:pPr>
        <w:tabs>
          <w:tab w:val="num" w:pos="360"/>
        </w:tabs>
        <w:ind w:left="360" w:hanging="360"/>
      </w:pPr>
      <w:rPr>
        <w:rFonts w:ascii="Courier New" w:hAnsi="Courier New" w:cs="Courier New" w:hint="default"/>
      </w:rPr>
    </w:lvl>
    <w:lvl w:ilvl="1" w:tplc="300A0003" w:tentative="1">
      <w:start w:val="1"/>
      <w:numFmt w:val="bullet"/>
      <w:lvlText w:val="o"/>
      <w:lvlJc w:val="left"/>
      <w:pPr>
        <w:tabs>
          <w:tab w:val="num" w:pos="1080"/>
        </w:tabs>
        <w:ind w:left="1080" w:hanging="360"/>
      </w:pPr>
      <w:rPr>
        <w:rFonts w:ascii="Courier New" w:hAnsi="Courier New" w:cs="Courier New" w:hint="default"/>
      </w:rPr>
    </w:lvl>
    <w:lvl w:ilvl="2" w:tplc="300A0005" w:tentative="1">
      <w:start w:val="1"/>
      <w:numFmt w:val="bullet"/>
      <w:lvlText w:val=""/>
      <w:lvlJc w:val="left"/>
      <w:pPr>
        <w:tabs>
          <w:tab w:val="num" w:pos="1800"/>
        </w:tabs>
        <w:ind w:left="1800" w:hanging="360"/>
      </w:pPr>
      <w:rPr>
        <w:rFonts w:ascii="Wingdings" w:hAnsi="Wingdings" w:hint="default"/>
      </w:rPr>
    </w:lvl>
    <w:lvl w:ilvl="3" w:tplc="300A0001" w:tentative="1">
      <w:start w:val="1"/>
      <w:numFmt w:val="bullet"/>
      <w:lvlText w:val=""/>
      <w:lvlJc w:val="left"/>
      <w:pPr>
        <w:tabs>
          <w:tab w:val="num" w:pos="2520"/>
        </w:tabs>
        <w:ind w:left="2520" w:hanging="360"/>
      </w:pPr>
      <w:rPr>
        <w:rFonts w:ascii="Symbol" w:hAnsi="Symbol" w:hint="default"/>
      </w:rPr>
    </w:lvl>
    <w:lvl w:ilvl="4" w:tplc="300A0003" w:tentative="1">
      <w:start w:val="1"/>
      <w:numFmt w:val="bullet"/>
      <w:lvlText w:val="o"/>
      <w:lvlJc w:val="left"/>
      <w:pPr>
        <w:tabs>
          <w:tab w:val="num" w:pos="3240"/>
        </w:tabs>
        <w:ind w:left="3240" w:hanging="360"/>
      </w:pPr>
      <w:rPr>
        <w:rFonts w:ascii="Courier New" w:hAnsi="Courier New" w:cs="Courier New" w:hint="default"/>
      </w:rPr>
    </w:lvl>
    <w:lvl w:ilvl="5" w:tplc="300A0005" w:tentative="1">
      <w:start w:val="1"/>
      <w:numFmt w:val="bullet"/>
      <w:lvlText w:val=""/>
      <w:lvlJc w:val="left"/>
      <w:pPr>
        <w:tabs>
          <w:tab w:val="num" w:pos="3960"/>
        </w:tabs>
        <w:ind w:left="3960" w:hanging="360"/>
      </w:pPr>
      <w:rPr>
        <w:rFonts w:ascii="Wingdings" w:hAnsi="Wingdings" w:hint="default"/>
      </w:rPr>
    </w:lvl>
    <w:lvl w:ilvl="6" w:tplc="300A0001" w:tentative="1">
      <w:start w:val="1"/>
      <w:numFmt w:val="bullet"/>
      <w:lvlText w:val=""/>
      <w:lvlJc w:val="left"/>
      <w:pPr>
        <w:tabs>
          <w:tab w:val="num" w:pos="4680"/>
        </w:tabs>
        <w:ind w:left="4680" w:hanging="360"/>
      </w:pPr>
      <w:rPr>
        <w:rFonts w:ascii="Symbol" w:hAnsi="Symbol" w:hint="default"/>
      </w:rPr>
    </w:lvl>
    <w:lvl w:ilvl="7" w:tplc="300A0003" w:tentative="1">
      <w:start w:val="1"/>
      <w:numFmt w:val="bullet"/>
      <w:lvlText w:val="o"/>
      <w:lvlJc w:val="left"/>
      <w:pPr>
        <w:tabs>
          <w:tab w:val="num" w:pos="5400"/>
        </w:tabs>
        <w:ind w:left="5400" w:hanging="360"/>
      </w:pPr>
      <w:rPr>
        <w:rFonts w:ascii="Courier New" w:hAnsi="Courier New" w:cs="Courier New" w:hint="default"/>
      </w:rPr>
    </w:lvl>
    <w:lvl w:ilvl="8" w:tplc="30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CB20DD"/>
    <w:multiLevelType w:val="hybridMultilevel"/>
    <w:tmpl w:val="F990B3C8"/>
    <w:lvl w:ilvl="0" w:tplc="300A0003">
      <w:start w:val="1"/>
      <w:numFmt w:val="bullet"/>
      <w:lvlText w:val="o"/>
      <w:lvlJc w:val="left"/>
      <w:pPr>
        <w:tabs>
          <w:tab w:val="num" w:pos="360"/>
        </w:tabs>
        <w:ind w:left="360" w:hanging="360"/>
      </w:pPr>
      <w:rPr>
        <w:rFonts w:ascii="Courier New" w:hAnsi="Courier New" w:cs="Courier New" w:hint="default"/>
      </w:rPr>
    </w:lvl>
    <w:lvl w:ilvl="1" w:tplc="300A0003" w:tentative="1">
      <w:start w:val="1"/>
      <w:numFmt w:val="bullet"/>
      <w:lvlText w:val="o"/>
      <w:lvlJc w:val="left"/>
      <w:pPr>
        <w:tabs>
          <w:tab w:val="num" w:pos="1080"/>
        </w:tabs>
        <w:ind w:left="1080" w:hanging="360"/>
      </w:pPr>
      <w:rPr>
        <w:rFonts w:ascii="Courier New" w:hAnsi="Courier New" w:cs="Courier New" w:hint="default"/>
      </w:rPr>
    </w:lvl>
    <w:lvl w:ilvl="2" w:tplc="300A0005" w:tentative="1">
      <w:start w:val="1"/>
      <w:numFmt w:val="bullet"/>
      <w:lvlText w:val=""/>
      <w:lvlJc w:val="left"/>
      <w:pPr>
        <w:tabs>
          <w:tab w:val="num" w:pos="1800"/>
        </w:tabs>
        <w:ind w:left="1800" w:hanging="360"/>
      </w:pPr>
      <w:rPr>
        <w:rFonts w:ascii="Wingdings" w:hAnsi="Wingdings" w:hint="default"/>
      </w:rPr>
    </w:lvl>
    <w:lvl w:ilvl="3" w:tplc="300A0001" w:tentative="1">
      <w:start w:val="1"/>
      <w:numFmt w:val="bullet"/>
      <w:lvlText w:val=""/>
      <w:lvlJc w:val="left"/>
      <w:pPr>
        <w:tabs>
          <w:tab w:val="num" w:pos="2520"/>
        </w:tabs>
        <w:ind w:left="2520" w:hanging="360"/>
      </w:pPr>
      <w:rPr>
        <w:rFonts w:ascii="Symbol" w:hAnsi="Symbol" w:hint="default"/>
      </w:rPr>
    </w:lvl>
    <w:lvl w:ilvl="4" w:tplc="300A0003" w:tentative="1">
      <w:start w:val="1"/>
      <w:numFmt w:val="bullet"/>
      <w:lvlText w:val="o"/>
      <w:lvlJc w:val="left"/>
      <w:pPr>
        <w:tabs>
          <w:tab w:val="num" w:pos="3240"/>
        </w:tabs>
        <w:ind w:left="3240" w:hanging="360"/>
      </w:pPr>
      <w:rPr>
        <w:rFonts w:ascii="Courier New" w:hAnsi="Courier New" w:cs="Courier New" w:hint="default"/>
      </w:rPr>
    </w:lvl>
    <w:lvl w:ilvl="5" w:tplc="300A0005" w:tentative="1">
      <w:start w:val="1"/>
      <w:numFmt w:val="bullet"/>
      <w:lvlText w:val=""/>
      <w:lvlJc w:val="left"/>
      <w:pPr>
        <w:tabs>
          <w:tab w:val="num" w:pos="3960"/>
        </w:tabs>
        <w:ind w:left="3960" w:hanging="360"/>
      </w:pPr>
      <w:rPr>
        <w:rFonts w:ascii="Wingdings" w:hAnsi="Wingdings" w:hint="default"/>
      </w:rPr>
    </w:lvl>
    <w:lvl w:ilvl="6" w:tplc="300A0001" w:tentative="1">
      <w:start w:val="1"/>
      <w:numFmt w:val="bullet"/>
      <w:lvlText w:val=""/>
      <w:lvlJc w:val="left"/>
      <w:pPr>
        <w:tabs>
          <w:tab w:val="num" w:pos="4680"/>
        </w:tabs>
        <w:ind w:left="4680" w:hanging="360"/>
      </w:pPr>
      <w:rPr>
        <w:rFonts w:ascii="Symbol" w:hAnsi="Symbol" w:hint="default"/>
      </w:rPr>
    </w:lvl>
    <w:lvl w:ilvl="7" w:tplc="300A0003" w:tentative="1">
      <w:start w:val="1"/>
      <w:numFmt w:val="bullet"/>
      <w:lvlText w:val="o"/>
      <w:lvlJc w:val="left"/>
      <w:pPr>
        <w:tabs>
          <w:tab w:val="num" w:pos="5400"/>
        </w:tabs>
        <w:ind w:left="5400" w:hanging="360"/>
      </w:pPr>
      <w:rPr>
        <w:rFonts w:ascii="Courier New" w:hAnsi="Courier New" w:cs="Courier New" w:hint="default"/>
      </w:rPr>
    </w:lvl>
    <w:lvl w:ilvl="8" w:tplc="30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E20B2B"/>
    <w:multiLevelType w:val="hybridMultilevel"/>
    <w:tmpl w:val="D9A29ADC"/>
    <w:lvl w:ilvl="0" w:tplc="4D784B1C">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44634414"/>
    <w:multiLevelType w:val="hybridMultilevel"/>
    <w:tmpl w:val="C8B45AA4"/>
    <w:lvl w:ilvl="0" w:tplc="53F41BAC">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B605505"/>
    <w:multiLevelType w:val="hybridMultilevel"/>
    <w:tmpl w:val="AF363F0C"/>
    <w:lvl w:ilvl="0" w:tplc="4E06C010">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0991471"/>
    <w:multiLevelType w:val="hybridMultilevel"/>
    <w:tmpl w:val="F244B1C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9595874"/>
    <w:multiLevelType w:val="hybridMultilevel"/>
    <w:tmpl w:val="AEB03C38"/>
    <w:lvl w:ilvl="0" w:tplc="676C14BC">
      <w:numFmt w:val="bullet"/>
      <w:lvlText w:val="-"/>
      <w:lvlJc w:val="left"/>
      <w:pPr>
        <w:ind w:left="720" w:hanging="360"/>
      </w:pPr>
      <w:rPr>
        <w:rFonts w:ascii="Calibri" w:eastAsia="Times New Roman"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AFD4969"/>
    <w:multiLevelType w:val="hybridMultilevel"/>
    <w:tmpl w:val="F14A4770"/>
    <w:lvl w:ilvl="0" w:tplc="71F4FD1C">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B7D57B4"/>
    <w:multiLevelType w:val="hybridMultilevel"/>
    <w:tmpl w:val="440E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D2159"/>
    <w:multiLevelType w:val="multilevel"/>
    <w:tmpl w:val="1CAC38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F7152A"/>
    <w:multiLevelType w:val="hybridMultilevel"/>
    <w:tmpl w:val="1CAC3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580FFB"/>
    <w:multiLevelType w:val="hybridMultilevel"/>
    <w:tmpl w:val="95CC472C"/>
    <w:lvl w:ilvl="0" w:tplc="300A0005">
      <w:start w:val="1"/>
      <w:numFmt w:val="bullet"/>
      <w:lvlText w:val=""/>
      <w:lvlJc w:val="left"/>
      <w:pPr>
        <w:tabs>
          <w:tab w:val="num" w:pos="360"/>
        </w:tabs>
        <w:ind w:left="360" w:hanging="360"/>
      </w:pPr>
      <w:rPr>
        <w:rFonts w:ascii="Wingdings" w:hAnsi="Wingdings" w:hint="default"/>
      </w:rPr>
    </w:lvl>
    <w:lvl w:ilvl="1" w:tplc="300A0003" w:tentative="1">
      <w:start w:val="1"/>
      <w:numFmt w:val="bullet"/>
      <w:lvlText w:val="o"/>
      <w:lvlJc w:val="left"/>
      <w:pPr>
        <w:tabs>
          <w:tab w:val="num" w:pos="1080"/>
        </w:tabs>
        <w:ind w:left="1080" w:hanging="360"/>
      </w:pPr>
      <w:rPr>
        <w:rFonts w:ascii="Courier New" w:hAnsi="Courier New" w:cs="Courier New" w:hint="default"/>
      </w:rPr>
    </w:lvl>
    <w:lvl w:ilvl="2" w:tplc="300A0005" w:tentative="1">
      <w:start w:val="1"/>
      <w:numFmt w:val="bullet"/>
      <w:lvlText w:val=""/>
      <w:lvlJc w:val="left"/>
      <w:pPr>
        <w:tabs>
          <w:tab w:val="num" w:pos="1800"/>
        </w:tabs>
        <w:ind w:left="1800" w:hanging="360"/>
      </w:pPr>
      <w:rPr>
        <w:rFonts w:ascii="Wingdings" w:hAnsi="Wingdings" w:hint="default"/>
      </w:rPr>
    </w:lvl>
    <w:lvl w:ilvl="3" w:tplc="300A0001" w:tentative="1">
      <w:start w:val="1"/>
      <w:numFmt w:val="bullet"/>
      <w:lvlText w:val=""/>
      <w:lvlJc w:val="left"/>
      <w:pPr>
        <w:tabs>
          <w:tab w:val="num" w:pos="2520"/>
        </w:tabs>
        <w:ind w:left="2520" w:hanging="360"/>
      </w:pPr>
      <w:rPr>
        <w:rFonts w:ascii="Symbol" w:hAnsi="Symbol" w:hint="default"/>
      </w:rPr>
    </w:lvl>
    <w:lvl w:ilvl="4" w:tplc="300A0003" w:tentative="1">
      <w:start w:val="1"/>
      <w:numFmt w:val="bullet"/>
      <w:lvlText w:val="o"/>
      <w:lvlJc w:val="left"/>
      <w:pPr>
        <w:tabs>
          <w:tab w:val="num" w:pos="3240"/>
        </w:tabs>
        <w:ind w:left="3240" w:hanging="360"/>
      </w:pPr>
      <w:rPr>
        <w:rFonts w:ascii="Courier New" w:hAnsi="Courier New" w:cs="Courier New" w:hint="default"/>
      </w:rPr>
    </w:lvl>
    <w:lvl w:ilvl="5" w:tplc="300A0005" w:tentative="1">
      <w:start w:val="1"/>
      <w:numFmt w:val="bullet"/>
      <w:lvlText w:val=""/>
      <w:lvlJc w:val="left"/>
      <w:pPr>
        <w:tabs>
          <w:tab w:val="num" w:pos="3960"/>
        </w:tabs>
        <w:ind w:left="3960" w:hanging="360"/>
      </w:pPr>
      <w:rPr>
        <w:rFonts w:ascii="Wingdings" w:hAnsi="Wingdings" w:hint="default"/>
      </w:rPr>
    </w:lvl>
    <w:lvl w:ilvl="6" w:tplc="300A0001" w:tentative="1">
      <w:start w:val="1"/>
      <w:numFmt w:val="bullet"/>
      <w:lvlText w:val=""/>
      <w:lvlJc w:val="left"/>
      <w:pPr>
        <w:tabs>
          <w:tab w:val="num" w:pos="4680"/>
        </w:tabs>
        <w:ind w:left="4680" w:hanging="360"/>
      </w:pPr>
      <w:rPr>
        <w:rFonts w:ascii="Symbol" w:hAnsi="Symbol" w:hint="default"/>
      </w:rPr>
    </w:lvl>
    <w:lvl w:ilvl="7" w:tplc="300A0003" w:tentative="1">
      <w:start w:val="1"/>
      <w:numFmt w:val="bullet"/>
      <w:lvlText w:val="o"/>
      <w:lvlJc w:val="left"/>
      <w:pPr>
        <w:tabs>
          <w:tab w:val="num" w:pos="5400"/>
        </w:tabs>
        <w:ind w:left="5400" w:hanging="360"/>
      </w:pPr>
      <w:rPr>
        <w:rFonts w:ascii="Courier New" w:hAnsi="Courier New" w:cs="Courier New" w:hint="default"/>
      </w:rPr>
    </w:lvl>
    <w:lvl w:ilvl="8" w:tplc="30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F787A5E"/>
    <w:multiLevelType w:val="hybridMultilevel"/>
    <w:tmpl w:val="889C3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21"/>
  </w:num>
  <w:num w:numId="4">
    <w:abstractNumId w:val="20"/>
  </w:num>
  <w:num w:numId="5">
    <w:abstractNumId w:val="23"/>
  </w:num>
  <w:num w:numId="6">
    <w:abstractNumId w:val="13"/>
  </w:num>
  <w:num w:numId="7">
    <w:abstractNumId w:val="18"/>
  </w:num>
  <w:num w:numId="8">
    <w:abstractNumId w:val="15"/>
  </w:num>
  <w:num w:numId="9">
    <w:abstractNumId w:val="12"/>
  </w:num>
  <w:num w:numId="10">
    <w:abstractNumId w:val="2"/>
  </w:num>
  <w:num w:numId="11">
    <w:abstractNumId w:val="11"/>
  </w:num>
  <w:num w:numId="12">
    <w:abstractNumId w:val="4"/>
  </w:num>
  <w:num w:numId="13">
    <w:abstractNumId w:val="22"/>
  </w:num>
  <w:num w:numId="14">
    <w:abstractNumId w:val="10"/>
  </w:num>
  <w:num w:numId="15">
    <w:abstractNumId w:val="8"/>
  </w:num>
  <w:num w:numId="16">
    <w:abstractNumId w:val="9"/>
  </w:num>
  <w:num w:numId="17">
    <w:abstractNumId w:val="5"/>
  </w:num>
  <w:num w:numId="18">
    <w:abstractNumId w:val="14"/>
  </w:num>
  <w:num w:numId="19">
    <w:abstractNumId w:val="6"/>
  </w:num>
  <w:num w:numId="20">
    <w:abstractNumId w:val="7"/>
  </w:num>
  <w:num w:numId="21">
    <w:abstractNumId w:val="17"/>
  </w:num>
  <w:num w:numId="22">
    <w:abstractNumId w:val="0"/>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FCB"/>
    <w:rsid w:val="000445B2"/>
    <w:rsid w:val="0005439A"/>
    <w:rsid w:val="000641F3"/>
    <w:rsid w:val="000678E5"/>
    <w:rsid w:val="00083529"/>
    <w:rsid w:val="00084FB6"/>
    <w:rsid w:val="00086359"/>
    <w:rsid w:val="00097F92"/>
    <w:rsid w:val="000A3170"/>
    <w:rsid w:val="000C28F6"/>
    <w:rsid w:val="000C3985"/>
    <w:rsid w:val="000C3F67"/>
    <w:rsid w:val="000D098D"/>
    <w:rsid w:val="000E4517"/>
    <w:rsid w:val="00106473"/>
    <w:rsid w:val="001368E5"/>
    <w:rsid w:val="00154A54"/>
    <w:rsid w:val="00160AC4"/>
    <w:rsid w:val="00161DDB"/>
    <w:rsid w:val="0016526B"/>
    <w:rsid w:val="001705BD"/>
    <w:rsid w:val="001732FF"/>
    <w:rsid w:val="001A4C43"/>
    <w:rsid w:val="001A4F97"/>
    <w:rsid w:val="001B4FAA"/>
    <w:rsid w:val="001C5B54"/>
    <w:rsid w:val="001E0A69"/>
    <w:rsid w:val="001E3A2E"/>
    <w:rsid w:val="002362DD"/>
    <w:rsid w:val="002379A7"/>
    <w:rsid w:val="00257DE4"/>
    <w:rsid w:val="00277EB4"/>
    <w:rsid w:val="00283071"/>
    <w:rsid w:val="002944CD"/>
    <w:rsid w:val="0029488C"/>
    <w:rsid w:val="002B0CD7"/>
    <w:rsid w:val="002C0A2D"/>
    <w:rsid w:val="002C33EB"/>
    <w:rsid w:val="002D5E80"/>
    <w:rsid w:val="002E1709"/>
    <w:rsid w:val="002E5997"/>
    <w:rsid w:val="003129FC"/>
    <w:rsid w:val="0032049B"/>
    <w:rsid w:val="00325D3A"/>
    <w:rsid w:val="00356A35"/>
    <w:rsid w:val="0036015D"/>
    <w:rsid w:val="00381A60"/>
    <w:rsid w:val="003A2A0D"/>
    <w:rsid w:val="003B4406"/>
    <w:rsid w:val="003B71E2"/>
    <w:rsid w:val="003D2537"/>
    <w:rsid w:val="003F1536"/>
    <w:rsid w:val="003F2128"/>
    <w:rsid w:val="00414CAA"/>
    <w:rsid w:val="004311BF"/>
    <w:rsid w:val="00433828"/>
    <w:rsid w:val="004577B0"/>
    <w:rsid w:val="00461AD6"/>
    <w:rsid w:val="00472A98"/>
    <w:rsid w:val="00481B32"/>
    <w:rsid w:val="00492D7A"/>
    <w:rsid w:val="004A2B4E"/>
    <w:rsid w:val="004B385B"/>
    <w:rsid w:val="004D74E5"/>
    <w:rsid w:val="004D7CB8"/>
    <w:rsid w:val="004F2EDB"/>
    <w:rsid w:val="00502C9C"/>
    <w:rsid w:val="005061A6"/>
    <w:rsid w:val="00521C46"/>
    <w:rsid w:val="005356E9"/>
    <w:rsid w:val="00553850"/>
    <w:rsid w:val="00555275"/>
    <w:rsid w:val="00563E57"/>
    <w:rsid w:val="00570C9E"/>
    <w:rsid w:val="00585DA1"/>
    <w:rsid w:val="005951A5"/>
    <w:rsid w:val="005A078F"/>
    <w:rsid w:val="005D2114"/>
    <w:rsid w:val="005D432C"/>
    <w:rsid w:val="005D4E0D"/>
    <w:rsid w:val="005E046A"/>
    <w:rsid w:val="005E7EFE"/>
    <w:rsid w:val="005F29AB"/>
    <w:rsid w:val="0061768F"/>
    <w:rsid w:val="00631777"/>
    <w:rsid w:val="00674DB6"/>
    <w:rsid w:val="0067792C"/>
    <w:rsid w:val="00693DE6"/>
    <w:rsid w:val="00697F87"/>
    <w:rsid w:val="006B01D6"/>
    <w:rsid w:val="006D4C60"/>
    <w:rsid w:val="006E079D"/>
    <w:rsid w:val="006F0019"/>
    <w:rsid w:val="006F2052"/>
    <w:rsid w:val="006F61F1"/>
    <w:rsid w:val="007056ED"/>
    <w:rsid w:val="0071067A"/>
    <w:rsid w:val="0072201C"/>
    <w:rsid w:val="007240A6"/>
    <w:rsid w:val="00751B57"/>
    <w:rsid w:val="00761FCB"/>
    <w:rsid w:val="00767F28"/>
    <w:rsid w:val="00787EAC"/>
    <w:rsid w:val="00791CD5"/>
    <w:rsid w:val="00795C4E"/>
    <w:rsid w:val="007B620E"/>
    <w:rsid w:val="007C5DD3"/>
    <w:rsid w:val="007C73D7"/>
    <w:rsid w:val="007D2170"/>
    <w:rsid w:val="007D3508"/>
    <w:rsid w:val="007D6634"/>
    <w:rsid w:val="00801773"/>
    <w:rsid w:val="0080663A"/>
    <w:rsid w:val="0082315F"/>
    <w:rsid w:val="008458C9"/>
    <w:rsid w:val="008628B1"/>
    <w:rsid w:val="0087481B"/>
    <w:rsid w:val="00875134"/>
    <w:rsid w:val="00890DC2"/>
    <w:rsid w:val="008A13CC"/>
    <w:rsid w:val="008D7D47"/>
    <w:rsid w:val="008E4CEE"/>
    <w:rsid w:val="008F3D63"/>
    <w:rsid w:val="008F507C"/>
    <w:rsid w:val="0090065B"/>
    <w:rsid w:val="0090414E"/>
    <w:rsid w:val="009111B8"/>
    <w:rsid w:val="00911F6D"/>
    <w:rsid w:val="00971997"/>
    <w:rsid w:val="0097510E"/>
    <w:rsid w:val="009936AC"/>
    <w:rsid w:val="009A7AF9"/>
    <w:rsid w:val="009C012D"/>
    <w:rsid w:val="009C70EB"/>
    <w:rsid w:val="009D07F1"/>
    <w:rsid w:val="009F2683"/>
    <w:rsid w:val="009F3628"/>
    <w:rsid w:val="00A148C0"/>
    <w:rsid w:val="00A1710A"/>
    <w:rsid w:val="00A27026"/>
    <w:rsid w:val="00A4345B"/>
    <w:rsid w:val="00A6098C"/>
    <w:rsid w:val="00A74A65"/>
    <w:rsid w:val="00A83265"/>
    <w:rsid w:val="00A90419"/>
    <w:rsid w:val="00AA0CC8"/>
    <w:rsid w:val="00AC213D"/>
    <w:rsid w:val="00AC2557"/>
    <w:rsid w:val="00AF289D"/>
    <w:rsid w:val="00AF5167"/>
    <w:rsid w:val="00B0033E"/>
    <w:rsid w:val="00B01E09"/>
    <w:rsid w:val="00B1495E"/>
    <w:rsid w:val="00B32544"/>
    <w:rsid w:val="00B403EA"/>
    <w:rsid w:val="00B47F28"/>
    <w:rsid w:val="00B52125"/>
    <w:rsid w:val="00B75EC3"/>
    <w:rsid w:val="00B93B81"/>
    <w:rsid w:val="00B9405B"/>
    <w:rsid w:val="00BA40DE"/>
    <w:rsid w:val="00C059C0"/>
    <w:rsid w:val="00C07E65"/>
    <w:rsid w:val="00C219A8"/>
    <w:rsid w:val="00C31CC1"/>
    <w:rsid w:val="00C467AA"/>
    <w:rsid w:val="00C62143"/>
    <w:rsid w:val="00C708A7"/>
    <w:rsid w:val="00CA0EEA"/>
    <w:rsid w:val="00CB1466"/>
    <w:rsid w:val="00CB7265"/>
    <w:rsid w:val="00CC17FB"/>
    <w:rsid w:val="00CC4D1E"/>
    <w:rsid w:val="00CE1D24"/>
    <w:rsid w:val="00CF07A8"/>
    <w:rsid w:val="00D03FD8"/>
    <w:rsid w:val="00D04899"/>
    <w:rsid w:val="00D15188"/>
    <w:rsid w:val="00D31DE5"/>
    <w:rsid w:val="00D45C5B"/>
    <w:rsid w:val="00D660D2"/>
    <w:rsid w:val="00D82A15"/>
    <w:rsid w:val="00D83E10"/>
    <w:rsid w:val="00D94E3B"/>
    <w:rsid w:val="00DA3825"/>
    <w:rsid w:val="00DC7782"/>
    <w:rsid w:val="00E072A8"/>
    <w:rsid w:val="00E323AC"/>
    <w:rsid w:val="00E534B6"/>
    <w:rsid w:val="00E931FC"/>
    <w:rsid w:val="00EA1C25"/>
    <w:rsid w:val="00EB11E2"/>
    <w:rsid w:val="00EB423D"/>
    <w:rsid w:val="00EB63CD"/>
    <w:rsid w:val="00EC0BDD"/>
    <w:rsid w:val="00EC3745"/>
    <w:rsid w:val="00EC4C4A"/>
    <w:rsid w:val="00ED321A"/>
    <w:rsid w:val="00ED34F2"/>
    <w:rsid w:val="00ED36D2"/>
    <w:rsid w:val="00EF01F3"/>
    <w:rsid w:val="00EF4AA9"/>
    <w:rsid w:val="00F04F1F"/>
    <w:rsid w:val="00F055B9"/>
    <w:rsid w:val="00F11A65"/>
    <w:rsid w:val="00F13F75"/>
    <w:rsid w:val="00F155B3"/>
    <w:rsid w:val="00F16EA9"/>
    <w:rsid w:val="00F316FA"/>
    <w:rsid w:val="00F44E9A"/>
    <w:rsid w:val="00F46E11"/>
    <w:rsid w:val="00F4798C"/>
    <w:rsid w:val="00F47A06"/>
    <w:rsid w:val="00F72CC0"/>
    <w:rsid w:val="00F767D1"/>
    <w:rsid w:val="00FA2B7F"/>
    <w:rsid w:val="00FA7BCF"/>
    <w:rsid w:val="00FB6711"/>
    <w:rsid w:val="00FD0BD1"/>
    <w:rsid w:val="00FF2CBC"/>
    <w:rsid w:val="00FF3C9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4:docId w14:val="1FA7D3A7"/>
  <w15:chartTrackingRefBased/>
  <w15:docId w15:val="{9CFA5CFE-CF66-4D3E-8A7A-67EB73B5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F6D"/>
    <w:rPr>
      <w:sz w:val="24"/>
      <w:szCs w:val="24"/>
      <w:lang w:val="en-US" w:eastAsia="en-US"/>
    </w:rPr>
  </w:style>
  <w:style w:type="paragraph" w:styleId="Heading1">
    <w:name w:val="heading 1"/>
    <w:basedOn w:val="Normal"/>
    <w:next w:val="Normal"/>
    <w:link w:val="Heading1Char"/>
    <w:qFormat/>
    <w:rsid w:val="00FA7BCF"/>
    <w:pPr>
      <w:keepNext/>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4FAA"/>
    <w:pPr>
      <w:tabs>
        <w:tab w:val="center" w:pos="4320"/>
        <w:tab w:val="right" w:pos="8640"/>
      </w:tabs>
    </w:pPr>
  </w:style>
  <w:style w:type="paragraph" w:styleId="Footer">
    <w:name w:val="footer"/>
    <w:basedOn w:val="Normal"/>
    <w:link w:val="FooterChar"/>
    <w:uiPriority w:val="99"/>
    <w:rsid w:val="001B4FAA"/>
    <w:pPr>
      <w:tabs>
        <w:tab w:val="center" w:pos="4320"/>
        <w:tab w:val="right" w:pos="8640"/>
      </w:tabs>
    </w:pPr>
  </w:style>
  <w:style w:type="paragraph" w:customStyle="1" w:styleId="optimum">
    <w:name w:val="optimum"/>
    <w:basedOn w:val="Footer"/>
    <w:rsid w:val="001B4FAA"/>
    <w:pPr>
      <w:jc w:val="right"/>
    </w:pPr>
    <w:rPr>
      <w:lang w:val="es-EC"/>
    </w:rPr>
  </w:style>
  <w:style w:type="character" w:styleId="Hyperlink">
    <w:name w:val="Hyperlink"/>
    <w:rsid w:val="001B4FAA"/>
    <w:rPr>
      <w:color w:val="0000FF"/>
      <w:u w:val="single"/>
    </w:rPr>
  </w:style>
  <w:style w:type="paragraph" w:styleId="NormalWeb">
    <w:name w:val="Normal (Web)"/>
    <w:basedOn w:val="Normal"/>
    <w:rsid w:val="00911F6D"/>
    <w:pPr>
      <w:spacing w:before="100" w:beforeAutospacing="1" w:after="100" w:afterAutospacing="1"/>
    </w:pPr>
    <w:rPr>
      <w:lang w:val="es-EC" w:eastAsia="es-EC"/>
    </w:rPr>
  </w:style>
  <w:style w:type="character" w:customStyle="1" w:styleId="Heading1Char">
    <w:name w:val="Heading 1 Char"/>
    <w:link w:val="Heading1"/>
    <w:rsid w:val="00FA7BCF"/>
    <w:rPr>
      <w:rFonts w:ascii="Arial" w:hAnsi="Arial" w:cs="Arial"/>
      <w:sz w:val="28"/>
      <w:szCs w:val="24"/>
      <w:lang w:val="en-US" w:eastAsia="en-US"/>
    </w:rPr>
  </w:style>
  <w:style w:type="character" w:customStyle="1" w:styleId="HeaderChar">
    <w:name w:val="Header Char"/>
    <w:link w:val="Header"/>
    <w:uiPriority w:val="99"/>
    <w:rsid w:val="00FA7BCF"/>
    <w:rPr>
      <w:sz w:val="24"/>
      <w:szCs w:val="24"/>
      <w:lang w:val="en-US" w:eastAsia="en-US"/>
    </w:rPr>
  </w:style>
  <w:style w:type="character" w:customStyle="1" w:styleId="FooterChar">
    <w:name w:val="Footer Char"/>
    <w:link w:val="Footer"/>
    <w:uiPriority w:val="99"/>
    <w:rsid w:val="00FA7BCF"/>
    <w:rPr>
      <w:sz w:val="24"/>
      <w:szCs w:val="24"/>
      <w:lang w:val="en-US" w:eastAsia="en-US"/>
    </w:rPr>
  </w:style>
  <w:style w:type="paragraph" w:styleId="BalloonText">
    <w:name w:val="Balloon Text"/>
    <w:basedOn w:val="Normal"/>
    <w:link w:val="BalloonTextChar"/>
    <w:rsid w:val="00FA7BCF"/>
    <w:rPr>
      <w:rFonts w:ascii="Tahoma" w:hAnsi="Tahoma"/>
      <w:sz w:val="16"/>
      <w:szCs w:val="16"/>
    </w:rPr>
  </w:style>
  <w:style w:type="character" w:customStyle="1" w:styleId="BalloonTextChar">
    <w:name w:val="Balloon Text Char"/>
    <w:link w:val="BalloonText"/>
    <w:rsid w:val="00FA7BCF"/>
    <w:rPr>
      <w:rFonts w:ascii="Tahoma" w:hAnsi="Tahoma" w:cs="Tahoma"/>
      <w:sz w:val="16"/>
      <w:szCs w:val="16"/>
      <w:lang w:val="en-US" w:eastAsia="en-US"/>
    </w:rPr>
  </w:style>
  <w:style w:type="paragraph" w:customStyle="1" w:styleId="Default">
    <w:name w:val="Default"/>
    <w:rsid w:val="00481B32"/>
    <w:pPr>
      <w:autoSpaceDE w:val="0"/>
      <w:autoSpaceDN w:val="0"/>
      <w:adjustRightInd w:val="0"/>
    </w:pPr>
    <w:rPr>
      <w:color w:val="000000"/>
      <w:sz w:val="24"/>
      <w:szCs w:val="24"/>
    </w:rPr>
  </w:style>
  <w:style w:type="paragraph" w:customStyle="1" w:styleId="Sinespaciado1">
    <w:name w:val="Sin espaciado1"/>
    <w:uiPriority w:val="1"/>
    <w:qFormat/>
    <w:rsid w:val="007C73D7"/>
    <w:rPr>
      <w:rFonts w:ascii="Calibri" w:hAnsi="Calibri"/>
      <w:sz w:val="22"/>
      <w:szCs w:val="22"/>
      <w:lang w:val="en-US" w:eastAsia="en-US"/>
    </w:rPr>
  </w:style>
  <w:style w:type="paragraph" w:styleId="FootnoteText">
    <w:name w:val="footnote text"/>
    <w:basedOn w:val="Normal"/>
    <w:link w:val="FootnoteTextChar"/>
    <w:rsid w:val="00161DDB"/>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rsid w:val="00161DDB"/>
  </w:style>
  <w:style w:type="paragraph" w:styleId="EndnoteText">
    <w:name w:val="endnote text"/>
    <w:basedOn w:val="Normal"/>
    <w:link w:val="EndnoteTextChar"/>
    <w:rsid w:val="00161DDB"/>
    <w:pPr>
      <w:widowControl w:val="0"/>
    </w:pPr>
    <w:rPr>
      <w:rFonts w:ascii="Courier New" w:hAnsi="Courier New"/>
      <w:szCs w:val="20"/>
      <w:lang w:val="es-ES_tradnl" w:eastAsia="es-ES"/>
    </w:rPr>
  </w:style>
  <w:style w:type="character" w:customStyle="1" w:styleId="EndnoteTextChar">
    <w:name w:val="Endnote Text Char"/>
    <w:link w:val="EndnoteText"/>
    <w:rsid w:val="00161DDB"/>
    <w:rPr>
      <w:rFonts w:ascii="Courier New" w:hAnsi="Courier New"/>
      <w:sz w:val="24"/>
      <w:lang w:val="es-ES_tradnl" w:eastAsia="es-ES"/>
    </w:rPr>
  </w:style>
  <w:style w:type="character" w:styleId="FootnoteReference">
    <w:name w:val="footnote reference"/>
    <w:rsid w:val="00161DDB"/>
    <w:rPr>
      <w:vertAlign w:val="superscript"/>
    </w:rPr>
  </w:style>
  <w:style w:type="paragraph" w:styleId="PlainText">
    <w:name w:val="Plain Text"/>
    <w:basedOn w:val="Normal"/>
    <w:link w:val="PlainTextChar"/>
    <w:rsid w:val="00161DDB"/>
    <w:rPr>
      <w:rFonts w:ascii="Courier New" w:hAnsi="Courier New"/>
      <w:sz w:val="20"/>
      <w:szCs w:val="20"/>
      <w:lang w:val="es-EC" w:eastAsia="es-ES"/>
    </w:rPr>
  </w:style>
  <w:style w:type="character" w:customStyle="1" w:styleId="PlainTextChar">
    <w:name w:val="Plain Text Char"/>
    <w:link w:val="PlainText"/>
    <w:rsid w:val="00161DDB"/>
    <w:rPr>
      <w:rFonts w:ascii="Courier New" w:hAnsi="Courier New"/>
      <w:lang w:val="es-EC" w:eastAsia="es-ES"/>
    </w:rPr>
  </w:style>
  <w:style w:type="paragraph" w:styleId="BodyText2">
    <w:name w:val="Body Text 2"/>
    <w:basedOn w:val="Normal"/>
    <w:link w:val="BodyText2Char"/>
    <w:rsid w:val="00161DDB"/>
    <w:pPr>
      <w:jc w:val="center"/>
    </w:pPr>
    <w:rPr>
      <w:rFonts w:ascii="Times" w:eastAsia="Times" w:hAnsi="Times"/>
      <w:b/>
      <w:caps/>
      <w:sz w:val="28"/>
      <w:szCs w:val="20"/>
      <w:lang w:val="fr-FR" w:eastAsia="fr-FR"/>
    </w:rPr>
  </w:style>
  <w:style w:type="character" w:customStyle="1" w:styleId="BodyText2Char">
    <w:name w:val="Body Text 2 Char"/>
    <w:link w:val="BodyText2"/>
    <w:rsid w:val="00161DDB"/>
    <w:rPr>
      <w:rFonts w:ascii="Times" w:eastAsia="Times" w:hAnsi="Times"/>
      <w:b/>
      <w:caps/>
      <w:sz w:val="28"/>
      <w:lang w:val="fr-FR" w:eastAsia="fr-FR"/>
    </w:rPr>
  </w:style>
  <w:style w:type="paragraph" w:customStyle="1" w:styleId="BalloonText1">
    <w:name w:val="Balloon Text1"/>
    <w:basedOn w:val="Normal"/>
    <w:semiHidden/>
    <w:rsid w:val="00161DDB"/>
    <w:pPr>
      <w:overflowPunct w:val="0"/>
      <w:autoSpaceDE w:val="0"/>
      <w:autoSpaceDN w:val="0"/>
      <w:adjustRightInd w:val="0"/>
      <w:textAlignment w:val="baseline"/>
    </w:pPr>
    <w:rPr>
      <w:rFonts w:ascii="Tahoma" w:hAnsi="Tahoma" w:cs="Tahoma"/>
      <w:sz w:val="16"/>
      <w:szCs w:val="16"/>
    </w:rPr>
  </w:style>
  <w:style w:type="character" w:customStyle="1" w:styleId="apple-converted-space">
    <w:name w:val="apple-converted-space"/>
    <w:rsid w:val="00CA0EEA"/>
  </w:style>
  <w:style w:type="character" w:customStyle="1" w:styleId="object">
    <w:name w:val="object"/>
    <w:rsid w:val="00CA0EEA"/>
  </w:style>
  <w:style w:type="paragraph" w:customStyle="1" w:styleId="MediumGrid2-Accent11">
    <w:name w:val="Medium Grid 2 - Accent 11"/>
    <w:uiPriority w:val="1"/>
    <w:qFormat/>
    <w:rsid w:val="004D7CB8"/>
    <w:rPr>
      <w:rFonts w:ascii="Calibri" w:eastAsia="Calibri" w:hAnsi="Calibri"/>
      <w:sz w:val="22"/>
      <w:szCs w:val="22"/>
      <w:lang w:val="es-ES_tradnl" w:eastAsia="en-US"/>
    </w:rPr>
  </w:style>
  <w:style w:type="paragraph" w:customStyle="1" w:styleId="LightGrid-Accent31">
    <w:name w:val="Light Grid - Accent 31"/>
    <w:basedOn w:val="Normal"/>
    <w:uiPriority w:val="34"/>
    <w:qFormat/>
    <w:rsid w:val="004D7CB8"/>
    <w:pPr>
      <w:ind w:left="720"/>
      <w:contextualSpacing/>
    </w:pPr>
    <w:rPr>
      <w:rFonts w:ascii="Calibri" w:hAnsi="Calibri"/>
      <w:lang w:val="es-ES_tradnl"/>
    </w:rPr>
  </w:style>
  <w:style w:type="character" w:styleId="Strong">
    <w:name w:val="Strong"/>
    <w:uiPriority w:val="22"/>
    <w:qFormat/>
    <w:rsid w:val="00F155B3"/>
    <w:rPr>
      <w:b/>
      <w:bCs/>
    </w:rPr>
  </w:style>
  <w:style w:type="character" w:customStyle="1" w:styleId="zmsearchresult">
    <w:name w:val="zmsearchresult"/>
    <w:rsid w:val="00F155B3"/>
  </w:style>
  <w:style w:type="character" w:styleId="CommentReference">
    <w:name w:val="annotation reference"/>
    <w:rsid w:val="00F44E9A"/>
    <w:rPr>
      <w:sz w:val="16"/>
      <w:szCs w:val="16"/>
    </w:rPr>
  </w:style>
  <w:style w:type="paragraph" w:styleId="CommentText">
    <w:name w:val="annotation text"/>
    <w:basedOn w:val="Normal"/>
    <w:link w:val="CommentTextChar"/>
    <w:rsid w:val="00F44E9A"/>
    <w:rPr>
      <w:sz w:val="20"/>
      <w:szCs w:val="20"/>
    </w:rPr>
  </w:style>
  <w:style w:type="character" w:customStyle="1" w:styleId="CommentTextChar">
    <w:name w:val="Comment Text Char"/>
    <w:link w:val="CommentText"/>
    <w:rsid w:val="00F44E9A"/>
    <w:rPr>
      <w:lang w:val="en-US" w:eastAsia="en-US"/>
    </w:rPr>
  </w:style>
  <w:style w:type="paragraph" w:styleId="CommentSubject">
    <w:name w:val="annotation subject"/>
    <w:basedOn w:val="CommentText"/>
    <w:next w:val="CommentText"/>
    <w:link w:val="CommentSubjectChar"/>
    <w:rsid w:val="00F44E9A"/>
    <w:rPr>
      <w:b/>
      <w:bCs/>
    </w:rPr>
  </w:style>
  <w:style w:type="character" w:customStyle="1" w:styleId="CommentSubjectChar">
    <w:name w:val="Comment Subject Char"/>
    <w:link w:val="CommentSubject"/>
    <w:rsid w:val="00F44E9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0.ujaen.es/sites/default/files/users/otri/propiedad-industrial/2010_General_Derechos_de_autor.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e.oas.org/int_prop/nat_leg/ecuador/L320b.as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3ECAA-91EC-4F4E-8C54-F07D463A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691</Words>
  <Characters>3802</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LA FUNDACION CHARLES DARWIN</vt:lpstr>
      <vt:lpstr>LA FUNDACION CHARLES DARWIN</vt:lpstr>
    </vt:vector>
  </TitlesOfParts>
  <Company>Fundacion Charles Darwin</Company>
  <LinksUpToDate>false</LinksUpToDate>
  <CharactersWithSpaces>4485</CharactersWithSpaces>
  <SharedDoc>false</SharedDoc>
  <HLinks>
    <vt:vector size="12" baseType="variant">
      <vt:variant>
        <vt:i4>917517</vt:i4>
      </vt:variant>
      <vt:variant>
        <vt:i4>3</vt:i4>
      </vt:variant>
      <vt:variant>
        <vt:i4>0</vt:i4>
      </vt:variant>
      <vt:variant>
        <vt:i4>5</vt:i4>
      </vt:variant>
      <vt:variant>
        <vt:lpwstr>http://www.sice.oas.org/int_prop/nat_leg/ecuador/L320b.asp</vt:lpwstr>
      </vt:variant>
      <vt:variant>
        <vt:lpwstr/>
      </vt:variant>
      <vt:variant>
        <vt:i4>2555936</vt:i4>
      </vt:variant>
      <vt:variant>
        <vt:i4>0</vt:i4>
      </vt:variant>
      <vt:variant>
        <vt:i4>0</vt:i4>
      </vt:variant>
      <vt:variant>
        <vt:i4>5</vt:i4>
      </vt:variant>
      <vt:variant>
        <vt:lpwstr>https://www10.ujaen.es/sites/default/files/users/otri/propiedad-industrial/2010_General_Derechos_de_autor.pdf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FUNDACION CHARLES DARWIN</dc:title>
  <dc:subject/>
  <dc:creator>cristina</dc:creator>
  <cp:keywords/>
  <cp:lastModifiedBy>Isabel Grijalva</cp:lastModifiedBy>
  <cp:revision>3</cp:revision>
  <cp:lastPrinted>2014-02-10T19:41:00Z</cp:lastPrinted>
  <dcterms:created xsi:type="dcterms:W3CDTF">2019-06-11T22:46:00Z</dcterms:created>
  <dcterms:modified xsi:type="dcterms:W3CDTF">2019-11-15T18:14:00Z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638177543</vt:i4>
  </property>
  <property fmtid="{D5CDD505-2E9C-101B-9397-08002B2CF9AE}" pid="3" name="_EmailSubject">
    <vt:lpwstr>hojas membretadas digitales e impresas</vt:lpwstr>
  </property>
  <property fmtid="{D5CDD505-2E9C-101B-9397-08002B2CF9AE}" pid="4" name="_AuthorEmail">
    <vt:lpwstr>mloayza@fcdarwin.org.ec</vt:lpwstr>
  </property>
  <property fmtid="{D5CDD505-2E9C-101B-9397-08002B2CF9AE}" pid="5" name="_AuthorEmailDisplayName">
    <vt:lpwstr>Cristina Loayza</vt:lpwstr>
  </property>
  <property fmtid="{D5CDD505-2E9C-101B-9397-08002B2CF9AE}" pid="6" name="_PreviousAdHocReviewCycleID">
    <vt:i4>-434046758</vt:i4>
  </property>
  <property fmtid="{D5CDD505-2E9C-101B-9397-08002B2CF9AE}" pid="7" name="_ReviewingToolsShownOnce">
    <vt:lpwstr/>
  </property>
</Properties>
</file>